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43" w:rsidRPr="009B44B2" w:rsidRDefault="00E72B43" w:rsidP="00E72B43">
      <w:pPr>
        <w:jc w:val="center"/>
        <w:rPr>
          <w:b/>
          <w:sz w:val="24"/>
          <w:szCs w:val="24"/>
        </w:rPr>
      </w:pPr>
      <w:bookmarkStart w:id="0" w:name="wp1133460"/>
      <w:bookmarkEnd w:id="0"/>
      <w:r w:rsidRPr="009B44B2">
        <w:rPr>
          <w:b/>
          <w:sz w:val="24"/>
          <w:szCs w:val="24"/>
        </w:rPr>
        <w:t xml:space="preserve">EXHIBIT </w:t>
      </w:r>
      <w:r w:rsidR="001D0B51">
        <w:rPr>
          <w:b/>
          <w:sz w:val="24"/>
          <w:szCs w:val="24"/>
        </w:rPr>
        <w:t>“</w:t>
      </w:r>
      <w:r w:rsidRPr="009B44B2">
        <w:rPr>
          <w:b/>
          <w:sz w:val="24"/>
          <w:szCs w:val="24"/>
        </w:rPr>
        <w:t>A</w:t>
      </w:r>
      <w:r w:rsidR="001D0B51">
        <w:rPr>
          <w:b/>
          <w:sz w:val="24"/>
          <w:szCs w:val="24"/>
        </w:rPr>
        <w:t>”</w:t>
      </w:r>
    </w:p>
    <w:p w:rsidR="00E72B43" w:rsidRPr="009B44B2" w:rsidRDefault="00E72B43" w:rsidP="00E72B43">
      <w:pPr>
        <w:jc w:val="center"/>
        <w:rPr>
          <w:b/>
          <w:sz w:val="24"/>
          <w:szCs w:val="24"/>
        </w:rPr>
      </w:pPr>
      <w:r w:rsidRPr="009B44B2">
        <w:rPr>
          <w:b/>
          <w:sz w:val="24"/>
          <w:szCs w:val="24"/>
        </w:rPr>
        <w:t>GENERAL CONDITIONS</w:t>
      </w:r>
    </w:p>
    <w:p w:rsidR="00E72B43" w:rsidRDefault="00E72B43" w:rsidP="00E72B43">
      <w:pPr>
        <w:suppressAutoHyphens/>
        <w:jc w:val="center"/>
      </w:pPr>
    </w:p>
    <w:p w:rsidR="00E72B43" w:rsidRPr="00632887" w:rsidRDefault="00E72B43" w:rsidP="00E72B43">
      <w:pPr>
        <w:suppressAutoHyphens/>
        <w:jc w:val="center"/>
        <w:rPr>
          <w:b/>
          <w:sz w:val="22"/>
          <w:szCs w:val="22"/>
        </w:rPr>
      </w:pPr>
      <w:r w:rsidRPr="00632887">
        <w:rPr>
          <w:b/>
          <w:sz w:val="22"/>
          <w:szCs w:val="22"/>
        </w:rPr>
        <w:t>TABLE OF CONTENTS</w:t>
      </w:r>
    </w:p>
    <w:p w:rsidR="00E72B43" w:rsidRDefault="00E72B43" w:rsidP="00E72B43">
      <w:pPr>
        <w:suppressAutoHyphens/>
        <w:jc w:val="center"/>
      </w:pPr>
    </w:p>
    <w:p w:rsidR="00E72B43" w:rsidRDefault="00E72B43" w:rsidP="00E72B43">
      <w:pPr>
        <w:tabs>
          <w:tab w:val="left" w:pos="-1800"/>
          <w:tab w:val="left" w:pos="-1080"/>
          <w:tab w:val="left" w:pos="-72"/>
          <w:tab w:val="left" w:pos="990"/>
          <w:tab w:val="right" w:pos="9360"/>
        </w:tabs>
        <w:suppressAutoHyphens/>
        <w:jc w:val="both"/>
      </w:pPr>
      <w:r>
        <w:rPr>
          <w:u w:val="single"/>
        </w:rPr>
        <w:t>GC</w:t>
      </w:r>
      <w:r>
        <w:tab/>
      </w:r>
      <w:r>
        <w:rPr>
          <w:u w:val="single"/>
        </w:rPr>
        <w:t>Title</w:t>
      </w:r>
      <w:r>
        <w:tab/>
      </w:r>
      <w:r>
        <w:rPr>
          <w:u w:val="single"/>
        </w:rPr>
        <w:t>Page</w:t>
      </w:r>
    </w:p>
    <w:p w:rsidR="00031BC2" w:rsidRDefault="00E72B43">
      <w:pPr>
        <w:pStyle w:val="TOC1"/>
        <w:rPr>
          <w:rFonts w:asciiTheme="minorHAnsi" w:eastAsiaTheme="minorEastAsia" w:hAnsiTheme="minorHAnsi" w:cstheme="minorBidi"/>
          <w:noProof/>
          <w:sz w:val="22"/>
          <w:szCs w:val="22"/>
        </w:rPr>
      </w:pPr>
      <w:r>
        <w:fldChar w:fldCharType="begin"/>
      </w:r>
      <w:r>
        <w:instrText xml:space="preserve"> TOC \o "1-3" \h \z </w:instrText>
      </w:r>
      <w:r>
        <w:fldChar w:fldCharType="separate"/>
      </w:r>
      <w:hyperlink w:anchor="_Toc44406711" w:history="1">
        <w:r w:rsidR="00031BC2" w:rsidRPr="00181ECB">
          <w:rPr>
            <w:rStyle w:val="Hyperlink"/>
            <w:noProof/>
          </w:rPr>
          <w:t>GC-1</w:t>
        </w:r>
        <w:r w:rsidR="00031BC2">
          <w:rPr>
            <w:rFonts w:asciiTheme="minorHAnsi" w:eastAsiaTheme="minorEastAsia" w:hAnsiTheme="minorHAnsi" w:cstheme="minorBidi"/>
            <w:noProof/>
            <w:sz w:val="22"/>
            <w:szCs w:val="22"/>
          </w:rPr>
          <w:tab/>
        </w:r>
        <w:r w:rsidR="00031BC2" w:rsidRPr="00181ECB">
          <w:rPr>
            <w:rStyle w:val="Hyperlink"/>
            <w:noProof/>
          </w:rPr>
          <w:t>DEFINITIONS (Nov 2018)</w:t>
        </w:r>
        <w:r w:rsidR="00031BC2">
          <w:rPr>
            <w:noProof/>
            <w:webHidden/>
          </w:rPr>
          <w:tab/>
        </w:r>
        <w:r w:rsidR="00031BC2">
          <w:rPr>
            <w:noProof/>
            <w:webHidden/>
          </w:rPr>
          <w:fldChar w:fldCharType="begin"/>
        </w:r>
        <w:r w:rsidR="00031BC2">
          <w:rPr>
            <w:noProof/>
            <w:webHidden/>
          </w:rPr>
          <w:instrText xml:space="preserve"> PAGEREF _Toc44406711 \h </w:instrText>
        </w:r>
        <w:r w:rsidR="00031BC2">
          <w:rPr>
            <w:noProof/>
            <w:webHidden/>
          </w:rPr>
        </w:r>
        <w:r w:rsidR="00031BC2">
          <w:rPr>
            <w:noProof/>
            <w:webHidden/>
          </w:rPr>
          <w:fldChar w:fldCharType="separate"/>
        </w:r>
        <w:r w:rsidR="00031BC2">
          <w:rPr>
            <w:noProof/>
            <w:webHidden/>
          </w:rPr>
          <w:t>3</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12" w:history="1">
        <w:r w:rsidR="00031BC2" w:rsidRPr="00181ECB">
          <w:rPr>
            <w:rStyle w:val="Hyperlink"/>
            <w:noProof/>
          </w:rPr>
          <w:t>GC-2</w:t>
        </w:r>
        <w:r w:rsidR="00031BC2">
          <w:rPr>
            <w:rFonts w:asciiTheme="minorHAnsi" w:eastAsiaTheme="minorEastAsia" w:hAnsiTheme="minorHAnsi" w:cstheme="minorBidi"/>
            <w:noProof/>
            <w:sz w:val="22"/>
            <w:szCs w:val="22"/>
          </w:rPr>
          <w:tab/>
        </w:r>
        <w:r w:rsidR="00031BC2" w:rsidRPr="00181ECB">
          <w:rPr>
            <w:rStyle w:val="Hyperlink"/>
            <w:noProof/>
          </w:rPr>
          <w:t>AUTHORIZED REPRESENTATIVES, COMMUNICATIONS AND NOTICES (Apr 2013)</w:t>
        </w:r>
        <w:r w:rsidR="00031BC2">
          <w:rPr>
            <w:noProof/>
            <w:webHidden/>
          </w:rPr>
          <w:tab/>
        </w:r>
        <w:r w:rsidR="00031BC2">
          <w:rPr>
            <w:noProof/>
            <w:webHidden/>
          </w:rPr>
          <w:fldChar w:fldCharType="begin"/>
        </w:r>
        <w:r w:rsidR="00031BC2">
          <w:rPr>
            <w:noProof/>
            <w:webHidden/>
          </w:rPr>
          <w:instrText xml:space="preserve"> PAGEREF _Toc44406712 \h </w:instrText>
        </w:r>
        <w:r w:rsidR="00031BC2">
          <w:rPr>
            <w:noProof/>
            <w:webHidden/>
          </w:rPr>
        </w:r>
        <w:r w:rsidR="00031BC2">
          <w:rPr>
            <w:noProof/>
            <w:webHidden/>
          </w:rPr>
          <w:fldChar w:fldCharType="separate"/>
        </w:r>
        <w:r w:rsidR="00031BC2">
          <w:rPr>
            <w:noProof/>
            <w:webHidden/>
          </w:rPr>
          <w:t>3</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13" w:history="1">
        <w:r w:rsidR="00031BC2" w:rsidRPr="00181ECB">
          <w:rPr>
            <w:rStyle w:val="Hyperlink"/>
            <w:noProof/>
          </w:rPr>
          <w:t>GC-3</w:t>
        </w:r>
        <w:r w:rsidR="00031BC2">
          <w:rPr>
            <w:rFonts w:asciiTheme="minorHAnsi" w:eastAsiaTheme="minorEastAsia" w:hAnsiTheme="minorHAnsi" w:cstheme="minorBidi"/>
            <w:noProof/>
            <w:sz w:val="22"/>
            <w:szCs w:val="22"/>
          </w:rPr>
          <w:tab/>
        </w:r>
        <w:r w:rsidR="00031BC2" w:rsidRPr="00181ECB">
          <w:rPr>
            <w:rStyle w:val="Hyperlink"/>
            <w:noProof/>
          </w:rPr>
          <w:t>INDEPENDENT CONTRACTOR (Jun 2009)</w:t>
        </w:r>
        <w:r w:rsidR="00031BC2">
          <w:rPr>
            <w:noProof/>
            <w:webHidden/>
          </w:rPr>
          <w:tab/>
        </w:r>
        <w:r w:rsidR="00031BC2">
          <w:rPr>
            <w:noProof/>
            <w:webHidden/>
          </w:rPr>
          <w:fldChar w:fldCharType="begin"/>
        </w:r>
        <w:r w:rsidR="00031BC2">
          <w:rPr>
            <w:noProof/>
            <w:webHidden/>
          </w:rPr>
          <w:instrText xml:space="preserve"> PAGEREF _Toc44406713 \h </w:instrText>
        </w:r>
        <w:r w:rsidR="00031BC2">
          <w:rPr>
            <w:noProof/>
            <w:webHidden/>
          </w:rPr>
        </w:r>
        <w:r w:rsidR="00031BC2">
          <w:rPr>
            <w:noProof/>
            <w:webHidden/>
          </w:rPr>
          <w:fldChar w:fldCharType="separate"/>
        </w:r>
        <w:r w:rsidR="00031BC2">
          <w:rPr>
            <w:noProof/>
            <w:webHidden/>
          </w:rPr>
          <w:t>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14" w:history="1">
        <w:r w:rsidR="00031BC2" w:rsidRPr="00181ECB">
          <w:rPr>
            <w:rStyle w:val="Hyperlink"/>
            <w:noProof/>
          </w:rPr>
          <w:t>GC-4</w:t>
        </w:r>
        <w:r w:rsidR="00031BC2">
          <w:rPr>
            <w:rFonts w:asciiTheme="minorHAnsi" w:eastAsiaTheme="minorEastAsia" w:hAnsiTheme="minorHAnsi" w:cstheme="minorBidi"/>
            <w:noProof/>
            <w:sz w:val="22"/>
            <w:szCs w:val="22"/>
          </w:rPr>
          <w:tab/>
        </w:r>
        <w:r w:rsidR="00031BC2" w:rsidRPr="00181ECB">
          <w:rPr>
            <w:rStyle w:val="Hyperlink"/>
            <w:noProof/>
          </w:rPr>
          <w:t>SUBCONTRACT INTERPRETATION (Jun 2009)</w:t>
        </w:r>
        <w:r w:rsidR="00031BC2">
          <w:rPr>
            <w:noProof/>
            <w:webHidden/>
          </w:rPr>
          <w:tab/>
        </w:r>
        <w:r w:rsidR="00031BC2">
          <w:rPr>
            <w:noProof/>
            <w:webHidden/>
          </w:rPr>
          <w:fldChar w:fldCharType="begin"/>
        </w:r>
        <w:r w:rsidR="00031BC2">
          <w:rPr>
            <w:noProof/>
            <w:webHidden/>
          </w:rPr>
          <w:instrText xml:space="preserve"> PAGEREF _Toc44406714 \h </w:instrText>
        </w:r>
        <w:r w:rsidR="00031BC2">
          <w:rPr>
            <w:noProof/>
            <w:webHidden/>
          </w:rPr>
        </w:r>
        <w:r w:rsidR="00031BC2">
          <w:rPr>
            <w:noProof/>
            <w:webHidden/>
          </w:rPr>
          <w:fldChar w:fldCharType="separate"/>
        </w:r>
        <w:r w:rsidR="00031BC2">
          <w:rPr>
            <w:noProof/>
            <w:webHidden/>
          </w:rPr>
          <w:t>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15" w:history="1">
        <w:r w:rsidR="00031BC2" w:rsidRPr="00181ECB">
          <w:rPr>
            <w:rStyle w:val="Hyperlink"/>
            <w:rFonts w:cs="Arial"/>
            <w:bCs/>
            <w:noProof/>
            <w:kern w:val="32"/>
          </w:rPr>
          <w:t>GC-5</w:t>
        </w:r>
        <w:r w:rsidR="00031BC2">
          <w:rPr>
            <w:rFonts w:asciiTheme="minorHAnsi" w:eastAsiaTheme="minorEastAsia" w:hAnsiTheme="minorHAnsi" w:cstheme="minorBidi"/>
            <w:noProof/>
            <w:sz w:val="22"/>
            <w:szCs w:val="22"/>
          </w:rPr>
          <w:tab/>
        </w:r>
        <w:r w:rsidR="00031BC2" w:rsidRPr="00181ECB">
          <w:rPr>
            <w:rStyle w:val="Hyperlink"/>
            <w:rFonts w:cs="Arial"/>
            <w:bCs/>
            <w:noProof/>
            <w:kern w:val="32"/>
          </w:rPr>
          <w:t>NOTICE TO PROCEED (Jul 2011)</w:t>
        </w:r>
        <w:r w:rsidR="00031BC2">
          <w:rPr>
            <w:noProof/>
            <w:webHidden/>
          </w:rPr>
          <w:tab/>
        </w:r>
        <w:r w:rsidR="00031BC2">
          <w:rPr>
            <w:noProof/>
            <w:webHidden/>
          </w:rPr>
          <w:fldChar w:fldCharType="begin"/>
        </w:r>
        <w:r w:rsidR="00031BC2">
          <w:rPr>
            <w:noProof/>
            <w:webHidden/>
          </w:rPr>
          <w:instrText xml:space="preserve"> PAGEREF _Toc44406715 \h </w:instrText>
        </w:r>
        <w:r w:rsidR="00031BC2">
          <w:rPr>
            <w:noProof/>
            <w:webHidden/>
          </w:rPr>
        </w:r>
        <w:r w:rsidR="00031BC2">
          <w:rPr>
            <w:noProof/>
            <w:webHidden/>
          </w:rPr>
          <w:fldChar w:fldCharType="separate"/>
        </w:r>
        <w:r w:rsidR="00031BC2">
          <w:rPr>
            <w:noProof/>
            <w:webHidden/>
          </w:rPr>
          <w:t>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16" w:history="1">
        <w:r w:rsidR="00031BC2" w:rsidRPr="00181ECB">
          <w:rPr>
            <w:rStyle w:val="Hyperlink"/>
            <w:noProof/>
          </w:rPr>
          <w:t>GC-6</w:t>
        </w:r>
        <w:r w:rsidR="00031BC2">
          <w:rPr>
            <w:rFonts w:asciiTheme="minorHAnsi" w:eastAsiaTheme="minorEastAsia" w:hAnsiTheme="minorHAnsi" w:cstheme="minorBidi"/>
            <w:noProof/>
            <w:sz w:val="22"/>
            <w:szCs w:val="22"/>
          </w:rPr>
          <w:tab/>
        </w:r>
        <w:r w:rsidR="00031BC2" w:rsidRPr="00181ECB">
          <w:rPr>
            <w:rStyle w:val="Hyperlink"/>
            <w:noProof/>
          </w:rPr>
          <w:t>ORDER OF PRECEDENCE (Jun 2009)</w:t>
        </w:r>
        <w:r w:rsidR="00031BC2">
          <w:rPr>
            <w:noProof/>
            <w:webHidden/>
          </w:rPr>
          <w:tab/>
        </w:r>
        <w:r w:rsidR="00031BC2">
          <w:rPr>
            <w:noProof/>
            <w:webHidden/>
          </w:rPr>
          <w:fldChar w:fldCharType="begin"/>
        </w:r>
        <w:r w:rsidR="00031BC2">
          <w:rPr>
            <w:noProof/>
            <w:webHidden/>
          </w:rPr>
          <w:instrText xml:space="preserve"> PAGEREF _Toc44406716 \h </w:instrText>
        </w:r>
        <w:r w:rsidR="00031BC2">
          <w:rPr>
            <w:noProof/>
            <w:webHidden/>
          </w:rPr>
        </w:r>
        <w:r w:rsidR="00031BC2">
          <w:rPr>
            <w:noProof/>
            <w:webHidden/>
          </w:rPr>
          <w:fldChar w:fldCharType="separate"/>
        </w:r>
        <w:r w:rsidR="00031BC2">
          <w:rPr>
            <w:noProof/>
            <w:webHidden/>
          </w:rPr>
          <w:t>5</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17" w:history="1">
        <w:r w:rsidR="00031BC2" w:rsidRPr="00181ECB">
          <w:rPr>
            <w:rStyle w:val="Hyperlink"/>
            <w:noProof/>
          </w:rPr>
          <w:t>GC-7A</w:t>
        </w:r>
        <w:r w:rsidR="00031BC2">
          <w:rPr>
            <w:rFonts w:asciiTheme="minorHAnsi" w:eastAsiaTheme="minorEastAsia" w:hAnsiTheme="minorHAnsi" w:cstheme="minorBidi"/>
            <w:noProof/>
            <w:sz w:val="22"/>
            <w:szCs w:val="22"/>
          </w:rPr>
          <w:tab/>
        </w:r>
        <w:r w:rsidR="00031BC2" w:rsidRPr="00181ECB">
          <w:rPr>
            <w:rStyle w:val="Hyperlink"/>
            <w:noProof/>
          </w:rPr>
          <w:t>STANDARDS AND CODES (Apr 2015)</w:t>
        </w:r>
        <w:r w:rsidR="00031BC2">
          <w:rPr>
            <w:noProof/>
            <w:webHidden/>
          </w:rPr>
          <w:tab/>
        </w:r>
        <w:r w:rsidR="00031BC2">
          <w:rPr>
            <w:noProof/>
            <w:webHidden/>
          </w:rPr>
          <w:fldChar w:fldCharType="begin"/>
        </w:r>
        <w:r w:rsidR="00031BC2">
          <w:rPr>
            <w:noProof/>
            <w:webHidden/>
          </w:rPr>
          <w:instrText xml:space="preserve"> PAGEREF _Toc44406717 \h </w:instrText>
        </w:r>
        <w:r w:rsidR="00031BC2">
          <w:rPr>
            <w:noProof/>
            <w:webHidden/>
          </w:rPr>
        </w:r>
        <w:r w:rsidR="00031BC2">
          <w:rPr>
            <w:noProof/>
            <w:webHidden/>
          </w:rPr>
          <w:fldChar w:fldCharType="separate"/>
        </w:r>
        <w:r w:rsidR="00031BC2">
          <w:rPr>
            <w:noProof/>
            <w:webHidden/>
          </w:rPr>
          <w:t>5</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18" w:history="1">
        <w:r w:rsidR="00031BC2" w:rsidRPr="00181ECB">
          <w:rPr>
            <w:rStyle w:val="Hyperlink"/>
            <w:noProof/>
          </w:rPr>
          <w:t>GC-8</w:t>
        </w:r>
        <w:r w:rsidR="00031BC2">
          <w:rPr>
            <w:rFonts w:asciiTheme="minorHAnsi" w:eastAsiaTheme="minorEastAsia" w:hAnsiTheme="minorHAnsi" w:cstheme="minorBidi"/>
            <w:noProof/>
            <w:sz w:val="22"/>
            <w:szCs w:val="22"/>
          </w:rPr>
          <w:tab/>
        </w:r>
        <w:r w:rsidR="00031BC2" w:rsidRPr="00181ECB">
          <w:rPr>
            <w:rStyle w:val="Hyperlink"/>
            <w:noProof/>
          </w:rPr>
          <w:t>LAWS AND REGULATIONS (Nov 2018)</w:t>
        </w:r>
        <w:r w:rsidR="00031BC2">
          <w:rPr>
            <w:noProof/>
            <w:webHidden/>
          </w:rPr>
          <w:tab/>
        </w:r>
        <w:r w:rsidR="00031BC2">
          <w:rPr>
            <w:noProof/>
            <w:webHidden/>
          </w:rPr>
          <w:fldChar w:fldCharType="begin"/>
        </w:r>
        <w:r w:rsidR="00031BC2">
          <w:rPr>
            <w:noProof/>
            <w:webHidden/>
          </w:rPr>
          <w:instrText xml:space="preserve"> PAGEREF _Toc44406718 \h </w:instrText>
        </w:r>
        <w:r w:rsidR="00031BC2">
          <w:rPr>
            <w:noProof/>
            <w:webHidden/>
          </w:rPr>
        </w:r>
        <w:r w:rsidR="00031BC2">
          <w:rPr>
            <w:noProof/>
            <w:webHidden/>
          </w:rPr>
          <w:fldChar w:fldCharType="separate"/>
        </w:r>
        <w:r w:rsidR="00031BC2">
          <w:rPr>
            <w:noProof/>
            <w:webHidden/>
          </w:rPr>
          <w:t>5</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19" w:history="1">
        <w:r w:rsidR="00031BC2" w:rsidRPr="00181ECB">
          <w:rPr>
            <w:rStyle w:val="Hyperlink"/>
            <w:noProof/>
          </w:rPr>
          <w:t>GC-9B</w:t>
        </w:r>
        <w:r w:rsidR="00031BC2">
          <w:rPr>
            <w:rFonts w:asciiTheme="minorHAnsi" w:eastAsiaTheme="minorEastAsia" w:hAnsiTheme="minorHAnsi" w:cstheme="minorBidi"/>
            <w:noProof/>
            <w:sz w:val="22"/>
            <w:szCs w:val="22"/>
          </w:rPr>
          <w:tab/>
        </w:r>
        <w:r w:rsidR="00031BC2" w:rsidRPr="00181ECB">
          <w:rPr>
            <w:rStyle w:val="Hyperlink"/>
            <w:noProof/>
          </w:rPr>
          <w:t>PERMITS AND LICENSES (Jan 2010)</w:t>
        </w:r>
        <w:r w:rsidR="00031BC2">
          <w:rPr>
            <w:noProof/>
            <w:webHidden/>
          </w:rPr>
          <w:tab/>
        </w:r>
        <w:r w:rsidR="00031BC2">
          <w:rPr>
            <w:noProof/>
            <w:webHidden/>
          </w:rPr>
          <w:fldChar w:fldCharType="begin"/>
        </w:r>
        <w:r w:rsidR="00031BC2">
          <w:rPr>
            <w:noProof/>
            <w:webHidden/>
          </w:rPr>
          <w:instrText xml:space="preserve"> PAGEREF _Toc44406719 \h </w:instrText>
        </w:r>
        <w:r w:rsidR="00031BC2">
          <w:rPr>
            <w:noProof/>
            <w:webHidden/>
          </w:rPr>
        </w:r>
        <w:r w:rsidR="00031BC2">
          <w:rPr>
            <w:noProof/>
            <w:webHidden/>
          </w:rPr>
          <w:fldChar w:fldCharType="separate"/>
        </w:r>
        <w:r w:rsidR="00031BC2">
          <w:rPr>
            <w:noProof/>
            <w:webHidden/>
          </w:rPr>
          <w:t>6</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0" w:history="1">
        <w:r w:rsidR="00031BC2" w:rsidRPr="00181ECB">
          <w:rPr>
            <w:rStyle w:val="Hyperlink"/>
            <w:noProof/>
          </w:rPr>
          <w:t>GC-10</w:t>
        </w:r>
        <w:r w:rsidR="00031BC2">
          <w:rPr>
            <w:rFonts w:asciiTheme="minorHAnsi" w:eastAsiaTheme="minorEastAsia" w:hAnsiTheme="minorHAnsi" w:cstheme="minorBidi"/>
            <w:noProof/>
            <w:sz w:val="22"/>
            <w:szCs w:val="22"/>
          </w:rPr>
          <w:tab/>
        </w:r>
        <w:r w:rsidR="00031BC2" w:rsidRPr="00181ECB">
          <w:rPr>
            <w:rStyle w:val="Hyperlink"/>
            <w:noProof/>
          </w:rPr>
          <w:t>TAXES (Jun 2009)</w:t>
        </w:r>
        <w:r w:rsidR="00031BC2">
          <w:rPr>
            <w:noProof/>
            <w:webHidden/>
          </w:rPr>
          <w:tab/>
        </w:r>
        <w:r w:rsidR="00031BC2">
          <w:rPr>
            <w:noProof/>
            <w:webHidden/>
          </w:rPr>
          <w:fldChar w:fldCharType="begin"/>
        </w:r>
        <w:r w:rsidR="00031BC2">
          <w:rPr>
            <w:noProof/>
            <w:webHidden/>
          </w:rPr>
          <w:instrText xml:space="preserve"> PAGEREF _Toc44406720 \h </w:instrText>
        </w:r>
        <w:r w:rsidR="00031BC2">
          <w:rPr>
            <w:noProof/>
            <w:webHidden/>
          </w:rPr>
        </w:r>
        <w:r w:rsidR="00031BC2">
          <w:rPr>
            <w:noProof/>
            <w:webHidden/>
          </w:rPr>
          <w:fldChar w:fldCharType="separate"/>
        </w:r>
        <w:r w:rsidR="00031BC2">
          <w:rPr>
            <w:noProof/>
            <w:webHidden/>
          </w:rPr>
          <w:t>6</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1" w:history="1">
        <w:r w:rsidR="00031BC2" w:rsidRPr="00181ECB">
          <w:rPr>
            <w:rStyle w:val="Hyperlink"/>
            <w:noProof/>
          </w:rPr>
          <w:t>GC-11</w:t>
        </w:r>
        <w:r w:rsidR="00031BC2">
          <w:rPr>
            <w:rFonts w:asciiTheme="minorHAnsi" w:eastAsiaTheme="minorEastAsia" w:hAnsiTheme="minorHAnsi" w:cstheme="minorBidi"/>
            <w:noProof/>
            <w:sz w:val="22"/>
            <w:szCs w:val="22"/>
          </w:rPr>
          <w:tab/>
        </w:r>
        <w:r w:rsidR="00031BC2" w:rsidRPr="00181ECB">
          <w:rPr>
            <w:rStyle w:val="Hyperlink"/>
            <w:noProof/>
          </w:rPr>
          <w:t>NEW MEXICO GROSS RECEIPTS TAX (Jun 2009)</w:t>
        </w:r>
        <w:r w:rsidR="00031BC2">
          <w:rPr>
            <w:noProof/>
            <w:webHidden/>
          </w:rPr>
          <w:tab/>
        </w:r>
        <w:r w:rsidR="00031BC2">
          <w:rPr>
            <w:noProof/>
            <w:webHidden/>
          </w:rPr>
          <w:fldChar w:fldCharType="begin"/>
        </w:r>
        <w:r w:rsidR="00031BC2">
          <w:rPr>
            <w:noProof/>
            <w:webHidden/>
          </w:rPr>
          <w:instrText xml:space="preserve"> PAGEREF _Toc44406721 \h </w:instrText>
        </w:r>
        <w:r w:rsidR="00031BC2">
          <w:rPr>
            <w:noProof/>
            <w:webHidden/>
          </w:rPr>
        </w:r>
        <w:r w:rsidR="00031BC2">
          <w:rPr>
            <w:noProof/>
            <w:webHidden/>
          </w:rPr>
          <w:fldChar w:fldCharType="separate"/>
        </w:r>
        <w:r w:rsidR="00031BC2">
          <w:rPr>
            <w:noProof/>
            <w:webHidden/>
          </w:rPr>
          <w:t>6</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2" w:history="1">
        <w:r w:rsidR="00031BC2" w:rsidRPr="00181ECB">
          <w:rPr>
            <w:rStyle w:val="Hyperlink"/>
            <w:noProof/>
          </w:rPr>
          <w:t>GC-12</w:t>
        </w:r>
        <w:r w:rsidR="00031BC2">
          <w:rPr>
            <w:rFonts w:asciiTheme="minorHAnsi" w:eastAsiaTheme="minorEastAsia" w:hAnsiTheme="minorHAnsi" w:cstheme="minorBidi"/>
            <w:noProof/>
            <w:sz w:val="22"/>
            <w:szCs w:val="22"/>
          </w:rPr>
          <w:tab/>
        </w:r>
        <w:r w:rsidR="00031BC2" w:rsidRPr="00181ECB">
          <w:rPr>
            <w:rStyle w:val="Hyperlink"/>
            <w:noProof/>
          </w:rPr>
          <w:t>FINES AND PENALTIES (Jun 2009)</w:t>
        </w:r>
        <w:r w:rsidR="00031BC2">
          <w:rPr>
            <w:noProof/>
            <w:webHidden/>
          </w:rPr>
          <w:tab/>
        </w:r>
        <w:r w:rsidR="00031BC2">
          <w:rPr>
            <w:noProof/>
            <w:webHidden/>
          </w:rPr>
          <w:fldChar w:fldCharType="begin"/>
        </w:r>
        <w:r w:rsidR="00031BC2">
          <w:rPr>
            <w:noProof/>
            <w:webHidden/>
          </w:rPr>
          <w:instrText xml:space="preserve"> PAGEREF _Toc44406722 \h </w:instrText>
        </w:r>
        <w:r w:rsidR="00031BC2">
          <w:rPr>
            <w:noProof/>
            <w:webHidden/>
          </w:rPr>
        </w:r>
        <w:r w:rsidR="00031BC2">
          <w:rPr>
            <w:noProof/>
            <w:webHidden/>
          </w:rPr>
          <w:fldChar w:fldCharType="separate"/>
        </w:r>
        <w:r w:rsidR="00031BC2">
          <w:rPr>
            <w:noProof/>
            <w:webHidden/>
          </w:rPr>
          <w:t>6</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3" w:history="1">
        <w:r w:rsidR="00031BC2" w:rsidRPr="00181ECB">
          <w:rPr>
            <w:rStyle w:val="Hyperlink"/>
            <w:noProof/>
            <w:snapToGrid w:val="0"/>
          </w:rPr>
          <w:t>GC-13</w:t>
        </w:r>
        <w:r w:rsidR="00031BC2">
          <w:rPr>
            <w:rFonts w:asciiTheme="minorHAnsi" w:eastAsiaTheme="minorEastAsia" w:hAnsiTheme="minorHAnsi" w:cstheme="minorBidi"/>
            <w:noProof/>
            <w:sz w:val="22"/>
            <w:szCs w:val="22"/>
          </w:rPr>
          <w:tab/>
        </w:r>
        <w:r w:rsidR="00031BC2" w:rsidRPr="00181ECB">
          <w:rPr>
            <w:rStyle w:val="Hyperlink"/>
            <w:noProof/>
            <w:snapToGrid w:val="0"/>
          </w:rPr>
          <w:t>CONTRACTOR’S RIGHT TO OFFSET (</w:t>
        </w:r>
        <w:r w:rsidR="00031BC2" w:rsidRPr="00181ECB">
          <w:rPr>
            <w:rStyle w:val="Hyperlink"/>
            <w:noProof/>
          </w:rPr>
          <w:t>Jan 2010</w:t>
        </w:r>
        <w:r w:rsidR="00031BC2" w:rsidRPr="00181ECB">
          <w:rPr>
            <w:rStyle w:val="Hyperlink"/>
            <w:noProof/>
            <w:snapToGrid w:val="0"/>
          </w:rPr>
          <w:t>)</w:t>
        </w:r>
        <w:r w:rsidR="00031BC2">
          <w:rPr>
            <w:noProof/>
            <w:webHidden/>
          </w:rPr>
          <w:tab/>
        </w:r>
        <w:r w:rsidR="00031BC2">
          <w:rPr>
            <w:noProof/>
            <w:webHidden/>
          </w:rPr>
          <w:fldChar w:fldCharType="begin"/>
        </w:r>
        <w:r w:rsidR="00031BC2">
          <w:rPr>
            <w:noProof/>
            <w:webHidden/>
          </w:rPr>
          <w:instrText xml:space="preserve"> PAGEREF _Toc44406723 \h </w:instrText>
        </w:r>
        <w:r w:rsidR="00031BC2">
          <w:rPr>
            <w:noProof/>
            <w:webHidden/>
          </w:rPr>
        </w:r>
        <w:r w:rsidR="00031BC2">
          <w:rPr>
            <w:noProof/>
            <w:webHidden/>
          </w:rPr>
          <w:fldChar w:fldCharType="separate"/>
        </w:r>
        <w:r w:rsidR="00031BC2">
          <w:rPr>
            <w:noProof/>
            <w:webHidden/>
          </w:rPr>
          <w:t>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4" w:history="1">
        <w:r w:rsidR="00031BC2" w:rsidRPr="00181ECB">
          <w:rPr>
            <w:rStyle w:val="Hyperlink"/>
            <w:noProof/>
          </w:rPr>
          <w:t>GC-14</w:t>
        </w:r>
        <w:r w:rsidR="00031BC2">
          <w:rPr>
            <w:rFonts w:asciiTheme="minorHAnsi" w:eastAsiaTheme="minorEastAsia" w:hAnsiTheme="minorHAnsi" w:cstheme="minorBidi"/>
            <w:noProof/>
            <w:sz w:val="22"/>
            <w:szCs w:val="22"/>
          </w:rPr>
          <w:tab/>
        </w:r>
        <w:r w:rsidR="00031BC2" w:rsidRPr="00181ECB">
          <w:rPr>
            <w:rStyle w:val="Hyperlink"/>
            <w:noProof/>
          </w:rPr>
          <w:t>LABOR, PERSONNEL AND WORK RULES (Jun 2009)</w:t>
        </w:r>
        <w:r w:rsidR="00031BC2">
          <w:rPr>
            <w:noProof/>
            <w:webHidden/>
          </w:rPr>
          <w:tab/>
        </w:r>
        <w:r w:rsidR="00031BC2">
          <w:rPr>
            <w:noProof/>
            <w:webHidden/>
          </w:rPr>
          <w:fldChar w:fldCharType="begin"/>
        </w:r>
        <w:r w:rsidR="00031BC2">
          <w:rPr>
            <w:noProof/>
            <w:webHidden/>
          </w:rPr>
          <w:instrText xml:space="preserve"> PAGEREF _Toc44406724 \h </w:instrText>
        </w:r>
        <w:r w:rsidR="00031BC2">
          <w:rPr>
            <w:noProof/>
            <w:webHidden/>
          </w:rPr>
        </w:r>
        <w:r w:rsidR="00031BC2">
          <w:rPr>
            <w:noProof/>
            <w:webHidden/>
          </w:rPr>
          <w:fldChar w:fldCharType="separate"/>
        </w:r>
        <w:r w:rsidR="00031BC2">
          <w:rPr>
            <w:noProof/>
            <w:webHidden/>
          </w:rPr>
          <w:t>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5" w:history="1">
        <w:r w:rsidR="00031BC2" w:rsidRPr="00181ECB">
          <w:rPr>
            <w:rStyle w:val="Hyperlink"/>
            <w:noProof/>
          </w:rPr>
          <w:t>GC-15</w:t>
        </w:r>
        <w:r w:rsidR="00031BC2">
          <w:rPr>
            <w:rFonts w:asciiTheme="minorHAnsi" w:eastAsiaTheme="minorEastAsia" w:hAnsiTheme="minorHAnsi" w:cstheme="minorBidi"/>
            <w:noProof/>
            <w:sz w:val="22"/>
            <w:szCs w:val="22"/>
          </w:rPr>
          <w:tab/>
        </w:r>
        <w:r w:rsidR="00031BC2" w:rsidRPr="00181ECB">
          <w:rPr>
            <w:rStyle w:val="Hyperlink"/>
            <w:noProof/>
          </w:rPr>
          <w:t>COMMERCIAL ACTIVITIES (Jun 2009)</w:t>
        </w:r>
        <w:r w:rsidR="00031BC2">
          <w:rPr>
            <w:noProof/>
            <w:webHidden/>
          </w:rPr>
          <w:tab/>
        </w:r>
        <w:r w:rsidR="00031BC2">
          <w:rPr>
            <w:noProof/>
            <w:webHidden/>
          </w:rPr>
          <w:fldChar w:fldCharType="begin"/>
        </w:r>
        <w:r w:rsidR="00031BC2">
          <w:rPr>
            <w:noProof/>
            <w:webHidden/>
          </w:rPr>
          <w:instrText xml:space="preserve"> PAGEREF _Toc44406725 \h </w:instrText>
        </w:r>
        <w:r w:rsidR="00031BC2">
          <w:rPr>
            <w:noProof/>
            <w:webHidden/>
          </w:rPr>
        </w:r>
        <w:r w:rsidR="00031BC2">
          <w:rPr>
            <w:noProof/>
            <w:webHidden/>
          </w:rPr>
          <w:fldChar w:fldCharType="separate"/>
        </w:r>
        <w:r w:rsidR="00031BC2">
          <w:rPr>
            <w:noProof/>
            <w:webHidden/>
          </w:rPr>
          <w:t>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6" w:history="1">
        <w:r w:rsidR="00031BC2" w:rsidRPr="00181ECB">
          <w:rPr>
            <w:rStyle w:val="Hyperlink"/>
            <w:noProof/>
          </w:rPr>
          <w:t>GC-16</w:t>
        </w:r>
        <w:r w:rsidR="00031BC2">
          <w:rPr>
            <w:rFonts w:asciiTheme="minorHAnsi" w:eastAsiaTheme="minorEastAsia" w:hAnsiTheme="minorHAnsi" w:cstheme="minorBidi"/>
            <w:noProof/>
            <w:sz w:val="22"/>
            <w:szCs w:val="22"/>
          </w:rPr>
          <w:tab/>
        </w:r>
        <w:r w:rsidR="00031BC2" w:rsidRPr="00181ECB">
          <w:rPr>
            <w:rStyle w:val="Hyperlink"/>
            <w:noProof/>
          </w:rPr>
          <w:t>NONDISCLOSURE, PUBLICITY AND ADVERTISING (Jan 2010)</w:t>
        </w:r>
        <w:r w:rsidR="00031BC2">
          <w:rPr>
            <w:noProof/>
            <w:webHidden/>
          </w:rPr>
          <w:tab/>
        </w:r>
        <w:r w:rsidR="00031BC2">
          <w:rPr>
            <w:noProof/>
            <w:webHidden/>
          </w:rPr>
          <w:fldChar w:fldCharType="begin"/>
        </w:r>
        <w:r w:rsidR="00031BC2">
          <w:rPr>
            <w:noProof/>
            <w:webHidden/>
          </w:rPr>
          <w:instrText xml:space="preserve"> PAGEREF _Toc44406726 \h </w:instrText>
        </w:r>
        <w:r w:rsidR="00031BC2">
          <w:rPr>
            <w:noProof/>
            <w:webHidden/>
          </w:rPr>
        </w:r>
        <w:r w:rsidR="00031BC2">
          <w:rPr>
            <w:noProof/>
            <w:webHidden/>
          </w:rPr>
          <w:fldChar w:fldCharType="separate"/>
        </w:r>
        <w:r w:rsidR="00031BC2">
          <w:rPr>
            <w:noProof/>
            <w:webHidden/>
          </w:rPr>
          <w:t>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7" w:history="1">
        <w:r w:rsidR="00031BC2" w:rsidRPr="00181ECB">
          <w:rPr>
            <w:rStyle w:val="Hyperlink"/>
            <w:noProof/>
          </w:rPr>
          <w:t>GC-17</w:t>
        </w:r>
        <w:r w:rsidR="00031BC2">
          <w:rPr>
            <w:rFonts w:asciiTheme="minorHAnsi" w:eastAsiaTheme="minorEastAsia" w:hAnsiTheme="minorHAnsi" w:cstheme="minorBidi"/>
            <w:noProof/>
            <w:sz w:val="22"/>
            <w:szCs w:val="22"/>
          </w:rPr>
          <w:tab/>
        </w:r>
        <w:r w:rsidR="00031BC2" w:rsidRPr="00181ECB">
          <w:rPr>
            <w:rStyle w:val="Hyperlink"/>
            <w:noProof/>
          </w:rPr>
          <w:t>ENVIRONMENTAL, SAFETY AND HEALTH REQUIREMENTS (Jun 2009)</w:t>
        </w:r>
        <w:r w:rsidR="00031BC2">
          <w:rPr>
            <w:noProof/>
            <w:webHidden/>
          </w:rPr>
          <w:tab/>
        </w:r>
        <w:r w:rsidR="00031BC2">
          <w:rPr>
            <w:noProof/>
            <w:webHidden/>
          </w:rPr>
          <w:fldChar w:fldCharType="begin"/>
        </w:r>
        <w:r w:rsidR="00031BC2">
          <w:rPr>
            <w:noProof/>
            <w:webHidden/>
          </w:rPr>
          <w:instrText xml:space="preserve"> PAGEREF _Toc44406727 \h </w:instrText>
        </w:r>
        <w:r w:rsidR="00031BC2">
          <w:rPr>
            <w:noProof/>
            <w:webHidden/>
          </w:rPr>
        </w:r>
        <w:r w:rsidR="00031BC2">
          <w:rPr>
            <w:noProof/>
            <w:webHidden/>
          </w:rPr>
          <w:fldChar w:fldCharType="separate"/>
        </w:r>
        <w:r w:rsidR="00031BC2">
          <w:rPr>
            <w:noProof/>
            <w:webHidden/>
          </w:rPr>
          <w:t>8</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8" w:history="1">
        <w:r w:rsidR="00031BC2" w:rsidRPr="00181ECB">
          <w:rPr>
            <w:rStyle w:val="Hyperlink"/>
            <w:noProof/>
          </w:rPr>
          <w:t>GC-18</w:t>
        </w:r>
        <w:r w:rsidR="00031BC2">
          <w:rPr>
            <w:rFonts w:asciiTheme="minorHAnsi" w:eastAsiaTheme="minorEastAsia" w:hAnsiTheme="minorHAnsi" w:cstheme="minorBidi"/>
            <w:noProof/>
            <w:sz w:val="22"/>
            <w:szCs w:val="22"/>
          </w:rPr>
          <w:tab/>
        </w:r>
        <w:r w:rsidR="00031BC2" w:rsidRPr="00181ECB">
          <w:rPr>
            <w:rStyle w:val="Hyperlink"/>
            <w:noProof/>
          </w:rPr>
          <w:t>SITE CONDITIONS AND NATURAL RESOURCES (Jun 2009)</w:t>
        </w:r>
        <w:r w:rsidR="00031BC2">
          <w:rPr>
            <w:noProof/>
            <w:webHidden/>
          </w:rPr>
          <w:tab/>
        </w:r>
        <w:r w:rsidR="00031BC2">
          <w:rPr>
            <w:noProof/>
            <w:webHidden/>
          </w:rPr>
          <w:fldChar w:fldCharType="begin"/>
        </w:r>
        <w:r w:rsidR="00031BC2">
          <w:rPr>
            <w:noProof/>
            <w:webHidden/>
          </w:rPr>
          <w:instrText xml:space="preserve"> PAGEREF _Toc44406728 \h </w:instrText>
        </w:r>
        <w:r w:rsidR="00031BC2">
          <w:rPr>
            <w:noProof/>
            <w:webHidden/>
          </w:rPr>
        </w:r>
        <w:r w:rsidR="00031BC2">
          <w:rPr>
            <w:noProof/>
            <w:webHidden/>
          </w:rPr>
          <w:fldChar w:fldCharType="separate"/>
        </w:r>
        <w:r w:rsidR="00031BC2">
          <w:rPr>
            <w:noProof/>
            <w:webHidden/>
          </w:rPr>
          <w:t>8</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29" w:history="1">
        <w:r w:rsidR="00031BC2" w:rsidRPr="00181ECB">
          <w:rPr>
            <w:rStyle w:val="Hyperlink"/>
            <w:noProof/>
          </w:rPr>
          <w:t>GC-19</w:t>
        </w:r>
        <w:r w:rsidR="00031BC2">
          <w:rPr>
            <w:rFonts w:asciiTheme="minorHAnsi" w:eastAsiaTheme="minorEastAsia" w:hAnsiTheme="minorHAnsi" w:cstheme="minorBidi"/>
            <w:noProof/>
            <w:sz w:val="22"/>
            <w:szCs w:val="22"/>
          </w:rPr>
          <w:tab/>
        </w:r>
        <w:r w:rsidR="00031BC2" w:rsidRPr="00181ECB">
          <w:rPr>
            <w:rStyle w:val="Hyperlink"/>
            <w:noProof/>
          </w:rPr>
          <w:t>DIFFERING SITE CONDITIONS (Jun 2009)</w:t>
        </w:r>
        <w:r w:rsidR="00031BC2">
          <w:rPr>
            <w:noProof/>
            <w:webHidden/>
          </w:rPr>
          <w:tab/>
        </w:r>
        <w:r w:rsidR="00031BC2">
          <w:rPr>
            <w:noProof/>
            <w:webHidden/>
          </w:rPr>
          <w:fldChar w:fldCharType="begin"/>
        </w:r>
        <w:r w:rsidR="00031BC2">
          <w:rPr>
            <w:noProof/>
            <w:webHidden/>
          </w:rPr>
          <w:instrText xml:space="preserve"> PAGEREF _Toc44406729 \h </w:instrText>
        </w:r>
        <w:r w:rsidR="00031BC2">
          <w:rPr>
            <w:noProof/>
            <w:webHidden/>
          </w:rPr>
        </w:r>
        <w:r w:rsidR="00031BC2">
          <w:rPr>
            <w:noProof/>
            <w:webHidden/>
          </w:rPr>
          <w:fldChar w:fldCharType="separate"/>
        </w:r>
        <w:r w:rsidR="00031BC2">
          <w:rPr>
            <w:noProof/>
            <w:webHidden/>
          </w:rPr>
          <w:t>9</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0" w:history="1">
        <w:r w:rsidR="00031BC2" w:rsidRPr="00181ECB">
          <w:rPr>
            <w:rStyle w:val="Hyperlink"/>
            <w:noProof/>
          </w:rPr>
          <w:t>GC-20</w:t>
        </w:r>
        <w:r w:rsidR="00031BC2">
          <w:rPr>
            <w:rFonts w:asciiTheme="minorHAnsi" w:eastAsiaTheme="minorEastAsia" w:hAnsiTheme="minorHAnsi" w:cstheme="minorBidi"/>
            <w:noProof/>
            <w:sz w:val="22"/>
            <w:szCs w:val="22"/>
          </w:rPr>
          <w:tab/>
        </w:r>
        <w:r w:rsidR="00031BC2" w:rsidRPr="00181ECB">
          <w:rPr>
            <w:rStyle w:val="Hyperlink"/>
            <w:noProof/>
          </w:rPr>
          <w:t>TITLE TO MATERIALS FOUND (Jun 2009)</w:t>
        </w:r>
        <w:r w:rsidR="00031BC2">
          <w:rPr>
            <w:noProof/>
            <w:webHidden/>
          </w:rPr>
          <w:tab/>
        </w:r>
        <w:r w:rsidR="00031BC2">
          <w:rPr>
            <w:noProof/>
            <w:webHidden/>
          </w:rPr>
          <w:fldChar w:fldCharType="begin"/>
        </w:r>
        <w:r w:rsidR="00031BC2">
          <w:rPr>
            <w:noProof/>
            <w:webHidden/>
          </w:rPr>
          <w:instrText xml:space="preserve"> PAGEREF _Toc44406730 \h </w:instrText>
        </w:r>
        <w:r w:rsidR="00031BC2">
          <w:rPr>
            <w:noProof/>
            <w:webHidden/>
          </w:rPr>
        </w:r>
        <w:r w:rsidR="00031BC2">
          <w:rPr>
            <w:noProof/>
            <w:webHidden/>
          </w:rPr>
          <w:fldChar w:fldCharType="separate"/>
        </w:r>
        <w:r w:rsidR="00031BC2">
          <w:rPr>
            <w:noProof/>
            <w:webHidden/>
          </w:rPr>
          <w:t>9</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1" w:history="1">
        <w:r w:rsidR="00031BC2" w:rsidRPr="00181ECB">
          <w:rPr>
            <w:rStyle w:val="Hyperlink"/>
            <w:noProof/>
          </w:rPr>
          <w:t>GC-21</w:t>
        </w:r>
        <w:r w:rsidR="00031BC2">
          <w:rPr>
            <w:rFonts w:asciiTheme="minorHAnsi" w:eastAsiaTheme="minorEastAsia" w:hAnsiTheme="minorHAnsi" w:cstheme="minorBidi"/>
            <w:noProof/>
            <w:sz w:val="22"/>
            <w:szCs w:val="22"/>
          </w:rPr>
          <w:tab/>
        </w:r>
        <w:r w:rsidR="00031BC2" w:rsidRPr="00181ECB">
          <w:rPr>
            <w:rStyle w:val="Hyperlink"/>
            <w:noProof/>
          </w:rPr>
          <w:t>SURVEY CONTROL POINTS AND LAYOUTS (Jun 2009)</w:t>
        </w:r>
        <w:r w:rsidR="00031BC2">
          <w:rPr>
            <w:noProof/>
            <w:webHidden/>
          </w:rPr>
          <w:tab/>
        </w:r>
        <w:r w:rsidR="00031BC2">
          <w:rPr>
            <w:noProof/>
            <w:webHidden/>
          </w:rPr>
          <w:fldChar w:fldCharType="begin"/>
        </w:r>
        <w:r w:rsidR="00031BC2">
          <w:rPr>
            <w:noProof/>
            <w:webHidden/>
          </w:rPr>
          <w:instrText xml:space="preserve"> PAGEREF _Toc44406731 \h </w:instrText>
        </w:r>
        <w:r w:rsidR="00031BC2">
          <w:rPr>
            <w:noProof/>
            <w:webHidden/>
          </w:rPr>
        </w:r>
        <w:r w:rsidR="00031BC2">
          <w:rPr>
            <w:noProof/>
            <w:webHidden/>
          </w:rPr>
          <w:fldChar w:fldCharType="separate"/>
        </w:r>
        <w:r w:rsidR="00031BC2">
          <w:rPr>
            <w:noProof/>
            <w:webHidden/>
          </w:rPr>
          <w:t>9</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2" w:history="1">
        <w:r w:rsidR="00031BC2" w:rsidRPr="00181ECB">
          <w:rPr>
            <w:rStyle w:val="Hyperlink"/>
            <w:noProof/>
          </w:rPr>
          <w:t>GC-22</w:t>
        </w:r>
        <w:r w:rsidR="00031BC2">
          <w:rPr>
            <w:rFonts w:asciiTheme="minorHAnsi" w:eastAsiaTheme="minorEastAsia" w:hAnsiTheme="minorHAnsi" w:cstheme="minorBidi"/>
            <w:noProof/>
            <w:sz w:val="22"/>
            <w:szCs w:val="22"/>
          </w:rPr>
          <w:tab/>
        </w:r>
        <w:r w:rsidR="00031BC2" w:rsidRPr="00181ECB">
          <w:rPr>
            <w:rStyle w:val="Hyperlink"/>
            <w:noProof/>
          </w:rPr>
          <w:t>SUBCONTRACTOR’S WORK AREA AT LANL (Jun 2009)</w:t>
        </w:r>
        <w:r w:rsidR="00031BC2">
          <w:rPr>
            <w:noProof/>
            <w:webHidden/>
          </w:rPr>
          <w:tab/>
        </w:r>
        <w:r w:rsidR="00031BC2">
          <w:rPr>
            <w:noProof/>
            <w:webHidden/>
          </w:rPr>
          <w:fldChar w:fldCharType="begin"/>
        </w:r>
        <w:r w:rsidR="00031BC2">
          <w:rPr>
            <w:noProof/>
            <w:webHidden/>
          </w:rPr>
          <w:instrText xml:space="preserve"> PAGEREF _Toc44406732 \h </w:instrText>
        </w:r>
        <w:r w:rsidR="00031BC2">
          <w:rPr>
            <w:noProof/>
            <w:webHidden/>
          </w:rPr>
        </w:r>
        <w:r w:rsidR="00031BC2">
          <w:rPr>
            <w:noProof/>
            <w:webHidden/>
          </w:rPr>
          <w:fldChar w:fldCharType="separate"/>
        </w:r>
        <w:r w:rsidR="00031BC2">
          <w:rPr>
            <w:noProof/>
            <w:webHidden/>
          </w:rPr>
          <w:t>9</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3" w:history="1">
        <w:r w:rsidR="00031BC2" w:rsidRPr="00181ECB">
          <w:rPr>
            <w:rStyle w:val="Hyperlink"/>
            <w:noProof/>
          </w:rPr>
          <w:t>GC-23</w:t>
        </w:r>
        <w:r w:rsidR="00031BC2">
          <w:rPr>
            <w:rFonts w:asciiTheme="minorHAnsi" w:eastAsiaTheme="minorEastAsia" w:hAnsiTheme="minorHAnsi" w:cstheme="minorBidi"/>
            <w:noProof/>
            <w:sz w:val="22"/>
            <w:szCs w:val="22"/>
          </w:rPr>
          <w:tab/>
        </w:r>
        <w:r w:rsidR="00031BC2" w:rsidRPr="00181ECB">
          <w:rPr>
            <w:rStyle w:val="Hyperlink"/>
            <w:noProof/>
          </w:rPr>
          <w:t>CLEANING UP (Jun 2009)</w:t>
        </w:r>
        <w:r w:rsidR="00031BC2">
          <w:rPr>
            <w:noProof/>
            <w:webHidden/>
          </w:rPr>
          <w:tab/>
        </w:r>
        <w:r w:rsidR="00031BC2">
          <w:rPr>
            <w:noProof/>
            <w:webHidden/>
          </w:rPr>
          <w:fldChar w:fldCharType="begin"/>
        </w:r>
        <w:r w:rsidR="00031BC2">
          <w:rPr>
            <w:noProof/>
            <w:webHidden/>
          </w:rPr>
          <w:instrText xml:space="preserve"> PAGEREF _Toc44406733 \h </w:instrText>
        </w:r>
        <w:r w:rsidR="00031BC2">
          <w:rPr>
            <w:noProof/>
            <w:webHidden/>
          </w:rPr>
        </w:r>
        <w:r w:rsidR="00031BC2">
          <w:rPr>
            <w:noProof/>
            <w:webHidden/>
          </w:rPr>
          <w:fldChar w:fldCharType="separate"/>
        </w:r>
        <w:r w:rsidR="00031BC2">
          <w:rPr>
            <w:noProof/>
            <w:webHidden/>
          </w:rPr>
          <w:t>9</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4" w:history="1">
        <w:r w:rsidR="00031BC2" w:rsidRPr="00181ECB">
          <w:rPr>
            <w:rStyle w:val="Hyperlink"/>
            <w:noProof/>
          </w:rPr>
          <w:t>GC-24</w:t>
        </w:r>
        <w:r w:rsidR="00031BC2">
          <w:rPr>
            <w:rFonts w:asciiTheme="minorHAnsi" w:eastAsiaTheme="minorEastAsia" w:hAnsiTheme="minorHAnsi" w:cstheme="minorBidi"/>
            <w:noProof/>
            <w:sz w:val="22"/>
            <w:szCs w:val="22"/>
          </w:rPr>
          <w:tab/>
        </w:r>
        <w:r w:rsidR="00031BC2" w:rsidRPr="00181ECB">
          <w:rPr>
            <w:rStyle w:val="Hyperlink"/>
            <w:noProof/>
          </w:rPr>
          <w:t>COOPERATION WITH OTHERS (Jun 2009)</w:t>
        </w:r>
        <w:r w:rsidR="00031BC2">
          <w:rPr>
            <w:noProof/>
            <w:webHidden/>
          </w:rPr>
          <w:tab/>
        </w:r>
        <w:r w:rsidR="00031BC2">
          <w:rPr>
            <w:noProof/>
            <w:webHidden/>
          </w:rPr>
          <w:fldChar w:fldCharType="begin"/>
        </w:r>
        <w:r w:rsidR="00031BC2">
          <w:rPr>
            <w:noProof/>
            <w:webHidden/>
          </w:rPr>
          <w:instrText xml:space="preserve"> PAGEREF _Toc44406734 \h </w:instrText>
        </w:r>
        <w:r w:rsidR="00031BC2">
          <w:rPr>
            <w:noProof/>
            <w:webHidden/>
          </w:rPr>
        </w:r>
        <w:r w:rsidR="00031BC2">
          <w:rPr>
            <w:noProof/>
            <w:webHidden/>
          </w:rPr>
          <w:fldChar w:fldCharType="separate"/>
        </w:r>
        <w:r w:rsidR="00031BC2">
          <w:rPr>
            <w:noProof/>
            <w:webHidden/>
          </w:rPr>
          <w:t>10</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5" w:history="1">
        <w:r w:rsidR="00031BC2" w:rsidRPr="00181ECB">
          <w:rPr>
            <w:rStyle w:val="Hyperlink"/>
            <w:noProof/>
          </w:rPr>
          <w:t>GC-25</w:t>
        </w:r>
        <w:r w:rsidR="00031BC2">
          <w:rPr>
            <w:rFonts w:asciiTheme="minorHAnsi" w:eastAsiaTheme="minorEastAsia" w:hAnsiTheme="minorHAnsi" w:cstheme="minorBidi"/>
            <w:noProof/>
            <w:sz w:val="22"/>
            <w:szCs w:val="22"/>
          </w:rPr>
          <w:tab/>
        </w:r>
        <w:r w:rsidR="00031BC2" w:rsidRPr="00181ECB">
          <w:rPr>
            <w:rStyle w:val="Hyperlink"/>
            <w:noProof/>
          </w:rPr>
          <w:t>OVERSIGHT OF WORK</w:t>
        </w:r>
        <w:r w:rsidR="00031BC2" w:rsidRPr="00181ECB">
          <w:rPr>
            <w:rStyle w:val="Hyperlink"/>
            <w:bCs/>
            <w:noProof/>
          </w:rPr>
          <w:t xml:space="preserve"> BY SUBCONTRACTOR</w:t>
        </w:r>
        <w:r w:rsidR="00031BC2" w:rsidRPr="00181ECB">
          <w:rPr>
            <w:rStyle w:val="Hyperlink"/>
            <w:noProof/>
          </w:rPr>
          <w:t xml:space="preserve"> (Jun 2009)</w:t>
        </w:r>
        <w:r w:rsidR="00031BC2">
          <w:rPr>
            <w:noProof/>
            <w:webHidden/>
          </w:rPr>
          <w:tab/>
        </w:r>
        <w:r w:rsidR="00031BC2">
          <w:rPr>
            <w:noProof/>
            <w:webHidden/>
          </w:rPr>
          <w:fldChar w:fldCharType="begin"/>
        </w:r>
        <w:r w:rsidR="00031BC2">
          <w:rPr>
            <w:noProof/>
            <w:webHidden/>
          </w:rPr>
          <w:instrText xml:space="preserve"> PAGEREF _Toc44406735 \h </w:instrText>
        </w:r>
        <w:r w:rsidR="00031BC2">
          <w:rPr>
            <w:noProof/>
            <w:webHidden/>
          </w:rPr>
        </w:r>
        <w:r w:rsidR="00031BC2">
          <w:rPr>
            <w:noProof/>
            <w:webHidden/>
          </w:rPr>
          <w:fldChar w:fldCharType="separate"/>
        </w:r>
        <w:r w:rsidR="00031BC2">
          <w:rPr>
            <w:noProof/>
            <w:webHidden/>
          </w:rPr>
          <w:t>10</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6" w:history="1">
        <w:r w:rsidR="00031BC2" w:rsidRPr="00181ECB">
          <w:rPr>
            <w:rStyle w:val="Hyperlink"/>
            <w:noProof/>
          </w:rPr>
          <w:t>GC-26</w:t>
        </w:r>
        <w:r w:rsidR="00031BC2">
          <w:rPr>
            <w:rFonts w:asciiTheme="minorHAnsi" w:eastAsiaTheme="minorEastAsia" w:hAnsiTheme="minorHAnsi" w:cstheme="minorBidi"/>
            <w:noProof/>
            <w:sz w:val="22"/>
            <w:szCs w:val="22"/>
          </w:rPr>
          <w:tab/>
        </w:r>
        <w:r w:rsidR="00031BC2" w:rsidRPr="00181ECB">
          <w:rPr>
            <w:rStyle w:val="Hyperlink"/>
            <w:noProof/>
          </w:rPr>
          <w:t>RESPONSIBILITY FOR WORK, PHYSICAL SECURITY AND PROPERTY (Jun 2009)</w:t>
        </w:r>
        <w:r w:rsidR="00031BC2">
          <w:rPr>
            <w:noProof/>
            <w:webHidden/>
          </w:rPr>
          <w:tab/>
        </w:r>
        <w:r w:rsidR="00031BC2">
          <w:rPr>
            <w:noProof/>
            <w:webHidden/>
          </w:rPr>
          <w:fldChar w:fldCharType="begin"/>
        </w:r>
        <w:r w:rsidR="00031BC2">
          <w:rPr>
            <w:noProof/>
            <w:webHidden/>
          </w:rPr>
          <w:instrText xml:space="preserve"> PAGEREF _Toc44406736 \h </w:instrText>
        </w:r>
        <w:r w:rsidR="00031BC2">
          <w:rPr>
            <w:noProof/>
            <w:webHidden/>
          </w:rPr>
        </w:r>
        <w:r w:rsidR="00031BC2">
          <w:rPr>
            <w:noProof/>
            <w:webHidden/>
          </w:rPr>
          <w:fldChar w:fldCharType="separate"/>
        </w:r>
        <w:r w:rsidR="00031BC2">
          <w:rPr>
            <w:noProof/>
            <w:webHidden/>
          </w:rPr>
          <w:t>10</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7" w:history="1">
        <w:r w:rsidR="00031BC2" w:rsidRPr="00181ECB">
          <w:rPr>
            <w:rStyle w:val="Hyperlink"/>
            <w:noProof/>
          </w:rPr>
          <w:t>GC-27</w:t>
        </w:r>
        <w:r w:rsidR="00031BC2">
          <w:rPr>
            <w:rFonts w:asciiTheme="minorHAnsi" w:eastAsiaTheme="minorEastAsia" w:hAnsiTheme="minorHAnsi" w:cstheme="minorBidi"/>
            <w:noProof/>
            <w:sz w:val="22"/>
            <w:szCs w:val="22"/>
          </w:rPr>
          <w:tab/>
        </w:r>
        <w:r w:rsidR="00031BC2" w:rsidRPr="00181ECB">
          <w:rPr>
            <w:rStyle w:val="Hyperlink"/>
            <w:noProof/>
          </w:rPr>
          <w:t>SUBCONTRACTOR’S EQUIPMENT AND FACILITIES (Jun 2009)</w:t>
        </w:r>
        <w:r w:rsidR="00031BC2">
          <w:rPr>
            <w:noProof/>
            <w:webHidden/>
          </w:rPr>
          <w:tab/>
        </w:r>
        <w:r w:rsidR="00031BC2">
          <w:rPr>
            <w:noProof/>
            <w:webHidden/>
          </w:rPr>
          <w:fldChar w:fldCharType="begin"/>
        </w:r>
        <w:r w:rsidR="00031BC2">
          <w:rPr>
            <w:noProof/>
            <w:webHidden/>
          </w:rPr>
          <w:instrText xml:space="preserve"> PAGEREF _Toc44406737 \h </w:instrText>
        </w:r>
        <w:r w:rsidR="00031BC2">
          <w:rPr>
            <w:noProof/>
            <w:webHidden/>
          </w:rPr>
        </w:r>
        <w:r w:rsidR="00031BC2">
          <w:rPr>
            <w:noProof/>
            <w:webHidden/>
          </w:rPr>
          <w:fldChar w:fldCharType="separate"/>
        </w:r>
        <w:r w:rsidR="00031BC2">
          <w:rPr>
            <w:noProof/>
            <w:webHidden/>
          </w:rPr>
          <w:t>11</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8" w:history="1">
        <w:r w:rsidR="00031BC2" w:rsidRPr="00181ECB">
          <w:rPr>
            <w:rStyle w:val="Hyperlink"/>
            <w:noProof/>
          </w:rPr>
          <w:t>GC-28</w:t>
        </w:r>
        <w:r w:rsidR="00031BC2">
          <w:rPr>
            <w:rFonts w:asciiTheme="minorHAnsi" w:eastAsiaTheme="minorEastAsia" w:hAnsiTheme="minorHAnsi" w:cstheme="minorBidi"/>
            <w:noProof/>
            <w:sz w:val="22"/>
            <w:szCs w:val="22"/>
          </w:rPr>
          <w:tab/>
        </w:r>
        <w:r w:rsidR="00031BC2" w:rsidRPr="00181ECB">
          <w:rPr>
            <w:rStyle w:val="Hyperlink"/>
            <w:noProof/>
          </w:rPr>
          <w:t>ILLUMINATION (Jun 2009)</w:t>
        </w:r>
        <w:r w:rsidR="00031BC2">
          <w:rPr>
            <w:noProof/>
            <w:webHidden/>
          </w:rPr>
          <w:tab/>
        </w:r>
        <w:r w:rsidR="00031BC2">
          <w:rPr>
            <w:noProof/>
            <w:webHidden/>
          </w:rPr>
          <w:fldChar w:fldCharType="begin"/>
        </w:r>
        <w:r w:rsidR="00031BC2">
          <w:rPr>
            <w:noProof/>
            <w:webHidden/>
          </w:rPr>
          <w:instrText xml:space="preserve"> PAGEREF _Toc44406738 \h </w:instrText>
        </w:r>
        <w:r w:rsidR="00031BC2">
          <w:rPr>
            <w:noProof/>
            <w:webHidden/>
          </w:rPr>
        </w:r>
        <w:r w:rsidR="00031BC2">
          <w:rPr>
            <w:noProof/>
            <w:webHidden/>
          </w:rPr>
          <w:fldChar w:fldCharType="separate"/>
        </w:r>
        <w:r w:rsidR="00031BC2">
          <w:rPr>
            <w:noProof/>
            <w:webHidden/>
          </w:rPr>
          <w:t>11</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39" w:history="1">
        <w:r w:rsidR="00031BC2" w:rsidRPr="00181ECB">
          <w:rPr>
            <w:rStyle w:val="Hyperlink"/>
            <w:noProof/>
          </w:rPr>
          <w:t>GC-29</w:t>
        </w:r>
        <w:r w:rsidR="00031BC2">
          <w:rPr>
            <w:rFonts w:asciiTheme="minorHAnsi" w:eastAsiaTheme="minorEastAsia" w:hAnsiTheme="minorHAnsi" w:cstheme="minorBidi"/>
            <w:noProof/>
            <w:sz w:val="22"/>
            <w:szCs w:val="22"/>
          </w:rPr>
          <w:tab/>
        </w:r>
        <w:r w:rsidR="00031BC2" w:rsidRPr="00181ECB">
          <w:rPr>
            <w:rStyle w:val="Hyperlink"/>
            <w:noProof/>
          </w:rPr>
          <w:t>USE OF COMPLETED PORTIONS OF WORK (Jun 2009)</w:t>
        </w:r>
        <w:r w:rsidR="00031BC2">
          <w:rPr>
            <w:noProof/>
            <w:webHidden/>
          </w:rPr>
          <w:tab/>
        </w:r>
        <w:r w:rsidR="00031BC2">
          <w:rPr>
            <w:noProof/>
            <w:webHidden/>
          </w:rPr>
          <w:fldChar w:fldCharType="begin"/>
        </w:r>
        <w:r w:rsidR="00031BC2">
          <w:rPr>
            <w:noProof/>
            <w:webHidden/>
          </w:rPr>
          <w:instrText xml:space="preserve"> PAGEREF _Toc44406739 \h </w:instrText>
        </w:r>
        <w:r w:rsidR="00031BC2">
          <w:rPr>
            <w:noProof/>
            <w:webHidden/>
          </w:rPr>
        </w:r>
        <w:r w:rsidR="00031BC2">
          <w:rPr>
            <w:noProof/>
            <w:webHidden/>
          </w:rPr>
          <w:fldChar w:fldCharType="separate"/>
        </w:r>
        <w:r w:rsidR="00031BC2">
          <w:rPr>
            <w:noProof/>
            <w:webHidden/>
          </w:rPr>
          <w:t>12</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0" w:history="1">
        <w:r w:rsidR="00031BC2" w:rsidRPr="00181ECB">
          <w:rPr>
            <w:rStyle w:val="Hyperlink"/>
            <w:noProof/>
          </w:rPr>
          <w:t>GC-30</w:t>
        </w:r>
        <w:r w:rsidR="00031BC2">
          <w:rPr>
            <w:rFonts w:asciiTheme="minorHAnsi" w:eastAsiaTheme="minorEastAsia" w:hAnsiTheme="minorHAnsi" w:cstheme="minorBidi"/>
            <w:noProof/>
            <w:sz w:val="22"/>
            <w:szCs w:val="22"/>
          </w:rPr>
          <w:tab/>
        </w:r>
        <w:r w:rsidR="00031BC2" w:rsidRPr="00181ECB">
          <w:rPr>
            <w:rStyle w:val="Hyperlink"/>
            <w:noProof/>
          </w:rPr>
          <w:t>CONTRACTOR’S COMPLIANCE WITH DOE DIRECTIVES (Jun 2009)</w:t>
        </w:r>
        <w:r w:rsidR="00031BC2">
          <w:rPr>
            <w:noProof/>
            <w:webHidden/>
          </w:rPr>
          <w:tab/>
        </w:r>
        <w:r w:rsidR="00031BC2">
          <w:rPr>
            <w:noProof/>
            <w:webHidden/>
          </w:rPr>
          <w:fldChar w:fldCharType="begin"/>
        </w:r>
        <w:r w:rsidR="00031BC2">
          <w:rPr>
            <w:noProof/>
            <w:webHidden/>
          </w:rPr>
          <w:instrText xml:space="preserve"> PAGEREF _Toc44406740 \h </w:instrText>
        </w:r>
        <w:r w:rsidR="00031BC2">
          <w:rPr>
            <w:noProof/>
            <w:webHidden/>
          </w:rPr>
        </w:r>
        <w:r w:rsidR="00031BC2">
          <w:rPr>
            <w:noProof/>
            <w:webHidden/>
          </w:rPr>
          <w:fldChar w:fldCharType="separate"/>
        </w:r>
        <w:r w:rsidR="00031BC2">
          <w:rPr>
            <w:noProof/>
            <w:webHidden/>
          </w:rPr>
          <w:t>12</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1" w:history="1">
        <w:r w:rsidR="00031BC2" w:rsidRPr="00181ECB">
          <w:rPr>
            <w:rStyle w:val="Hyperlink"/>
            <w:noProof/>
          </w:rPr>
          <w:t>GC-31</w:t>
        </w:r>
        <w:r w:rsidR="00031BC2">
          <w:rPr>
            <w:rFonts w:asciiTheme="minorHAnsi" w:eastAsiaTheme="minorEastAsia" w:hAnsiTheme="minorHAnsi" w:cstheme="minorBidi"/>
            <w:noProof/>
            <w:sz w:val="22"/>
            <w:szCs w:val="22"/>
          </w:rPr>
          <w:tab/>
        </w:r>
        <w:r w:rsidR="00031BC2" w:rsidRPr="00181ECB">
          <w:rPr>
            <w:rStyle w:val="Hyperlink"/>
            <w:noProof/>
          </w:rPr>
          <w:t>INSPECTION, QUALITY SURVEILLANCE, REJECTION OF MATERIALS AND WORKMANSHIP AND TESTING (Jun 2009)</w:t>
        </w:r>
        <w:r w:rsidR="00031BC2">
          <w:rPr>
            <w:noProof/>
            <w:webHidden/>
          </w:rPr>
          <w:tab/>
        </w:r>
        <w:r w:rsidR="00031BC2">
          <w:rPr>
            <w:noProof/>
            <w:webHidden/>
          </w:rPr>
          <w:fldChar w:fldCharType="begin"/>
        </w:r>
        <w:r w:rsidR="00031BC2">
          <w:rPr>
            <w:noProof/>
            <w:webHidden/>
          </w:rPr>
          <w:instrText xml:space="preserve"> PAGEREF _Toc44406741 \h </w:instrText>
        </w:r>
        <w:r w:rsidR="00031BC2">
          <w:rPr>
            <w:noProof/>
            <w:webHidden/>
          </w:rPr>
        </w:r>
        <w:r w:rsidR="00031BC2">
          <w:rPr>
            <w:noProof/>
            <w:webHidden/>
          </w:rPr>
          <w:fldChar w:fldCharType="separate"/>
        </w:r>
        <w:r w:rsidR="00031BC2">
          <w:rPr>
            <w:noProof/>
            <w:webHidden/>
          </w:rPr>
          <w:t>12</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2" w:history="1">
        <w:r w:rsidR="00031BC2" w:rsidRPr="00181ECB">
          <w:rPr>
            <w:rStyle w:val="Hyperlink"/>
            <w:noProof/>
          </w:rPr>
          <w:t>GC-33</w:t>
        </w:r>
        <w:r w:rsidR="00031BC2">
          <w:rPr>
            <w:rFonts w:asciiTheme="minorHAnsi" w:eastAsiaTheme="minorEastAsia" w:hAnsiTheme="minorHAnsi" w:cstheme="minorBidi"/>
            <w:noProof/>
            <w:sz w:val="22"/>
            <w:szCs w:val="22"/>
          </w:rPr>
          <w:tab/>
        </w:r>
        <w:r w:rsidR="00031BC2" w:rsidRPr="00181ECB">
          <w:rPr>
            <w:rStyle w:val="Hyperlink"/>
            <w:noProof/>
          </w:rPr>
          <w:t>EXPEDITING (Jun 2009)</w:t>
        </w:r>
        <w:r w:rsidR="00031BC2">
          <w:rPr>
            <w:noProof/>
            <w:webHidden/>
          </w:rPr>
          <w:tab/>
        </w:r>
        <w:r w:rsidR="00031BC2">
          <w:rPr>
            <w:noProof/>
            <w:webHidden/>
          </w:rPr>
          <w:fldChar w:fldCharType="begin"/>
        </w:r>
        <w:r w:rsidR="00031BC2">
          <w:rPr>
            <w:noProof/>
            <w:webHidden/>
          </w:rPr>
          <w:instrText xml:space="preserve"> PAGEREF _Toc44406742 \h </w:instrText>
        </w:r>
        <w:r w:rsidR="00031BC2">
          <w:rPr>
            <w:noProof/>
            <w:webHidden/>
          </w:rPr>
        </w:r>
        <w:r w:rsidR="00031BC2">
          <w:rPr>
            <w:noProof/>
            <w:webHidden/>
          </w:rPr>
          <w:fldChar w:fldCharType="separate"/>
        </w:r>
        <w:r w:rsidR="00031BC2">
          <w:rPr>
            <w:noProof/>
            <w:webHidden/>
          </w:rPr>
          <w:t>13</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3" w:history="1">
        <w:r w:rsidR="00031BC2" w:rsidRPr="00181ECB">
          <w:rPr>
            <w:rStyle w:val="Hyperlink"/>
            <w:noProof/>
          </w:rPr>
          <w:t>GC-34</w:t>
        </w:r>
        <w:r w:rsidR="00031BC2">
          <w:rPr>
            <w:rFonts w:asciiTheme="minorHAnsi" w:eastAsiaTheme="minorEastAsia" w:hAnsiTheme="minorHAnsi" w:cstheme="minorBidi"/>
            <w:noProof/>
            <w:sz w:val="22"/>
            <w:szCs w:val="22"/>
          </w:rPr>
          <w:tab/>
        </w:r>
        <w:r w:rsidR="00031BC2" w:rsidRPr="00181ECB">
          <w:rPr>
            <w:rStyle w:val="Hyperlink"/>
            <w:noProof/>
          </w:rPr>
          <w:t>EXCUSABLE DELAYS (Jan 2013)</w:t>
        </w:r>
        <w:r w:rsidR="00031BC2">
          <w:rPr>
            <w:noProof/>
            <w:webHidden/>
          </w:rPr>
          <w:tab/>
        </w:r>
        <w:r w:rsidR="00031BC2">
          <w:rPr>
            <w:noProof/>
            <w:webHidden/>
          </w:rPr>
          <w:fldChar w:fldCharType="begin"/>
        </w:r>
        <w:r w:rsidR="00031BC2">
          <w:rPr>
            <w:noProof/>
            <w:webHidden/>
          </w:rPr>
          <w:instrText xml:space="preserve"> PAGEREF _Toc44406743 \h </w:instrText>
        </w:r>
        <w:r w:rsidR="00031BC2">
          <w:rPr>
            <w:noProof/>
            <w:webHidden/>
          </w:rPr>
        </w:r>
        <w:r w:rsidR="00031BC2">
          <w:rPr>
            <w:noProof/>
            <w:webHidden/>
          </w:rPr>
          <w:fldChar w:fldCharType="separate"/>
        </w:r>
        <w:r w:rsidR="00031BC2">
          <w:rPr>
            <w:noProof/>
            <w:webHidden/>
          </w:rPr>
          <w:t>13</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4" w:history="1">
        <w:r w:rsidR="00031BC2" w:rsidRPr="00181ECB">
          <w:rPr>
            <w:rStyle w:val="Hyperlink"/>
            <w:bCs/>
            <w:noProof/>
            <w:kern w:val="36"/>
          </w:rPr>
          <w:t>GC-35</w:t>
        </w:r>
        <w:r w:rsidR="00031BC2">
          <w:rPr>
            <w:rFonts w:asciiTheme="minorHAnsi" w:eastAsiaTheme="minorEastAsia" w:hAnsiTheme="minorHAnsi" w:cstheme="minorBidi"/>
            <w:noProof/>
            <w:sz w:val="22"/>
            <w:szCs w:val="22"/>
          </w:rPr>
          <w:tab/>
        </w:r>
        <w:r w:rsidR="00031BC2" w:rsidRPr="00181ECB">
          <w:rPr>
            <w:rStyle w:val="Hyperlink"/>
            <w:bCs/>
            <w:noProof/>
            <w:kern w:val="36"/>
          </w:rPr>
          <w:t>CHANGES (Apr 2015)</w:t>
        </w:r>
        <w:r w:rsidR="00031BC2">
          <w:rPr>
            <w:noProof/>
            <w:webHidden/>
          </w:rPr>
          <w:tab/>
        </w:r>
        <w:r w:rsidR="00031BC2">
          <w:rPr>
            <w:noProof/>
            <w:webHidden/>
          </w:rPr>
          <w:fldChar w:fldCharType="begin"/>
        </w:r>
        <w:r w:rsidR="00031BC2">
          <w:rPr>
            <w:noProof/>
            <w:webHidden/>
          </w:rPr>
          <w:instrText xml:space="preserve"> PAGEREF _Toc44406744 \h </w:instrText>
        </w:r>
        <w:r w:rsidR="00031BC2">
          <w:rPr>
            <w:noProof/>
            <w:webHidden/>
          </w:rPr>
        </w:r>
        <w:r w:rsidR="00031BC2">
          <w:rPr>
            <w:noProof/>
            <w:webHidden/>
          </w:rPr>
          <w:fldChar w:fldCharType="separate"/>
        </w:r>
        <w:r w:rsidR="00031BC2">
          <w:rPr>
            <w:noProof/>
            <w:webHidden/>
          </w:rPr>
          <w:t>14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5" w:history="1">
        <w:r w:rsidR="00031BC2" w:rsidRPr="00181ECB">
          <w:rPr>
            <w:rStyle w:val="Hyperlink"/>
            <w:noProof/>
          </w:rPr>
          <w:t>GC-36</w:t>
        </w:r>
        <w:r w:rsidR="00031BC2">
          <w:rPr>
            <w:rFonts w:asciiTheme="minorHAnsi" w:eastAsiaTheme="minorEastAsia" w:hAnsiTheme="minorHAnsi" w:cstheme="minorBidi"/>
            <w:noProof/>
            <w:sz w:val="22"/>
            <w:szCs w:val="22"/>
          </w:rPr>
          <w:tab/>
        </w:r>
        <w:r w:rsidR="00031BC2" w:rsidRPr="00181ECB">
          <w:rPr>
            <w:rStyle w:val="Hyperlink"/>
            <w:noProof/>
          </w:rPr>
          <w:t>DISPUTES (Jan 2010)</w:t>
        </w:r>
        <w:r w:rsidR="00031BC2">
          <w:rPr>
            <w:noProof/>
            <w:webHidden/>
          </w:rPr>
          <w:tab/>
        </w:r>
        <w:r w:rsidR="00031BC2">
          <w:rPr>
            <w:noProof/>
            <w:webHidden/>
          </w:rPr>
          <w:fldChar w:fldCharType="begin"/>
        </w:r>
        <w:r w:rsidR="00031BC2">
          <w:rPr>
            <w:noProof/>
            <w:webHidden/>
          </w:rPr>
          <w:instrText xml:space="preserve"> PAGEREF _Toc44406745 \h </w:instrText>
        </w:r>
        <w:r w:rsidR="00031BC2">
          <w:rPr>
            <w:noProof/>
            <w:webHidden/>
          </w:rPr>
        </w:r>
        <w:r w:rsidR="00031BC2">
          <w:rPr>
            <w:noProof/>
            <w:webHidden/>
          </w:rPr>
          <w:fldChar w:fldCharType="separate"/>
        </w:r>
        <w:r w:rsidR="00031BC2">
          <w:rPr>
            <w:noProof/>
            <w:webHidden/>
          </w:rPr>
          <w:t>14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6" w:history="1">
        <w:r w:rsidR="00031BC2" w:rsidRPr="00181ECB">
          <w:rPr>
            <w:rStyle w:val="Hyperlink"/>
            <w:noProof/>
          </w:rPr>
          <w:t>GC-37</w:t>
        </w:r>
        <w:r w:rsidR="00031BC2">
          <w:rPr>
            <w:rFonts w:asciiTheme="minorHAnsi" w:eastAsiaTheme="minorEastAsia" w:hAnsiTheme="minorHAnsi" w:cstheme="minorBidi"/>
            <w:noProof/>
            <w:sz w:val="22"/>
            <w:szCs w:val="22"/>
          </w:rPr>
          <w:tab/>
        </w:r>
        <w:r w:rsidR="00031BC2" w:rsidRPr="00181ECB">
          <w:rPr>
            <w:rStyle w:val="Hyperlink"/>
            <w:noProof/>
          </w:rPr>
          <w:t>BANKRUPTCY (Jun 2009)</w:t>
        </w:r>
        <w:r w:rsidR="00031BC2">
          <w:rPr>
            <w:noProof/>
            <w:webHidden/>
          </w:rPr>
          <w:tab/>
        </w:r>
        <w:r w:rsidR="00031BC2">
          <w:rPr>
            <w:noProof/>
            <w:webHidden/>
          </w:rPr>
          <w:fldChar w:fldCharType="begin"/>
        </w:r>
        <w:r w:rsidR="00031BC2">
          <w:rPr>
            <w:noProof/>
            <w:webHidden/>
          </w:rPr>
          <w:instrText xml:space="preserve"> PAGEREF _Toc44406746 \h </w:instrText>
        </w:r>
        <w:r w:rsidR="00031BC2">
          <w:rPr>
            <w:noProof/>
            <w:webHidden/>
          </w:rPr>
        </w:r>
        <w:r w:rsidR="00031BC2">
          <w:rPr>
            <w:noProof/>
            <w:webHidden/>
          </w:rPr>
          <w:fldChar w:fldCharType="separate"/>
        </w:r>
        <w:r w:rsidR="00031BC2">
          <w:rPr>
            <w:noProof/>
            <w:webHidden/>
          </w:rPr>
          <w:t>17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7" w:history="1">
        <w:r w:rsidR="00031BC2" w:rsidRPr="00181ECB">
          <w:rPr>
            <w:rStyle w:val="Hyperlink"/>
            <w:noProof/>
          </w:rPr>
          <w:t>GC-38</w:t>
        </w:r>
        <w:r w:rsidR="00031BC2">
          <w:rPr>
            <w:rFonts w:asciiTheme="minorHAnsi" w:eastAsiaTheme="minorEastAsia" w:hAnsiTheme="minorHAnsi" w:cstheme="minorBidi"/>
            <w:noProof/>
            <w:sz w:val="22"/>
            <w:szCs w:val="22"/>
          </w:rPr>
          <w:tab/>
        </w:r>
        <w:r w:rsidR="00031BC2" w:rsidRPr="00181ECB">
          <w:rPr>
            <w:rStyle w:val="Hyperlink"/>
            <w:noProof/>
          </w:rPr>
          <w:t>RECORDS AND AUDIT (Jun 2009)</w:t>
        </w:r>
        <w:r w:rsidR="00031BC2">
          <w:rPr>
            <w:noProof/>
            <w:webHidden/>
          </w:rPr>
          <w:tab/>
        </w:r>
        <w:r w:rsidR="00031BC2">
          <w:rPr>
            <w:noProof/>
            <w:webHidden/>
          </w:rPr>
          <w:fldChar w:fldCharType="begin"/>
        </w:r>
        <w:r w:rsidR="00031BC2">
          <w:rPr>
            <w:noProof/>
            <w:webHidden/>
          </w:rPr>
          <w:instrText xml:space="preserve"> PAGEREF _Toc44406747 \h </w:instrText>
        </w:r>
        <w:r w:rsidR="00031BC2">
          <w:rPr>
            <w:noProof/>
            <w:webHidden/>
          </w:rPr>
        </w:r>
        <w:r w:rsidR="00031BC2">
          <w:rPr>
            <w:noProof/>
            <w:webHidden/>
          </w:rPr>
          <w:fldChar w:fldCharType="separate"/>
        </w:r>
        <w:r w:rsidR="00031BC2">
          <w:rPr>
            <w:noProof/>
            <w:webHidden/>
          </w:rPr>
          <w:t>17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8" w:history="1">
        <w:r w:rsidR="00031BC2" w:rsidRPr="00181ECB">
          <w:rPr>
            <w:rStyle w:val="Hyperlink"/>
            <w:noProof/>
          </w:rPr>
          <w:t>GC-39</w:t>
        </w:r>
        <w:r w:rsidR="00031BC2">
          <w:rPr>
            <w:rFonts w:asciiTheme="minorHAnsi" w:eastAsiaTheme="minorEastAsia" w:hAnsiTheme="minorHAnsi" w:cstheme="minorBidi"/>
            <w:noProof/>
            <w:sz w:val="22"/>
            <w:szCs w:val="22"/>
          </w:rPr>
          <w:tab/>
        </w:r>
        <w:r w:rsidR="00031BC2" w:rsidRPr="00181ECB">
          <w:rPr>
            <w:rStyle w:val="Hyperlink"/>
            <w:noProof/>
          </w:rPr>
          <w:t>WARRANTY (Jun 2009)</w:t>
        </w:r>
        <w:r w:rsidR="00031BC2">
          <w:rPr>
            <w:noProof/>
            <w:webHidden/>
          </w:rPr>
          <w:tab/>
        </w:r>
        <w:r w:rsidR="00031BC2">
          <w:rPr>
            <w:noProof/>
            <w:webHidden/>
          </w:rPr>
          <w:fldChar w:fldCharType="begin"/>
        </w:r>
        <w:r w:rsidR="00031BC2">
          <w:rPr>
            <w:noProof/>
            <w:webHidden/>
          </w:rPr>
          <w:instrText xml:space="preserve"> PAGEREF _Toc44406748 \h </w:instrText>
        </w:r>
        <w:r w:rsidR="00031BC2">
          <w:rPr>
            <w:noProof/>
            <w:webHidden/>
          </w:rPr>
        </w:r>
        <w:r w:rsidR="00031BC2">
          <w:rPr>
            <w:noProof/>
            <w:webHidden/>
          </w:rPr>
          <w:fldChar w:fldCharType="separate"/>
        </w:r>
        <w:r w:rsidR="00031BC2">
          <w:rPr>
            <w:noProof/>
            <w:webHidden/>
          </w:rPr>
          <w:t>17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49" w:history="1">
        <w:r w:rsidR="00031BC2" w:rsidRPr="00181ECB">
          <w:rPr>
            <w:rStyle w:val="Hyperlink"/>
            <w:bCs/>
            <w:noProof/>
          </w:rPr>
          <w:t>GC-39B</w:t>
        </w:r>
        <w:r w:rsidR="00031BC2">
          <w:rPr>
            <w:rFonts w:asciiTheme="minorHAnsi" w:eastAsiaTheme="minorEastAsia" w:hAnsiTheme="minorHAnsi" w:cstheme="minorBidi"/>
            <w:noProof/>
            <w:sz w:val="22"/>
            <w:szCs w:val="22"/>
          </w:rPr>
          <w:tab/>
        </w:r>
        <w:r w:rsidR="00031BC2" w:rsidRPr="00181ECB">
          <w:rPr>
            <w:rStyle w:val="Hyperlink"/>
            <w:bCs/>
            <w:noProof/>
          </w:rPr>
          <w:t>WARRANTY AND RESPONSIBILITY OF THE ARCHITECT-ENGINEER SUBCONTRACTOR (Apr 2015)</w:t>
        </w:r>
        <w:r w:rsidR="00031BC2">
          <w:rPr>
            <w:noProof/>
            <w:webHidden/>
          </w:rPr>
          <w:tab/>
        </w:r>
        <w:r w:rsidR="00031BC2">
          <w:rPr>
            <w:noProof/>
            <w:webHidden/>
          </w:rPr>
          <w:fldChar w:fldCharType="begin"/>
        </w:r>
        <w:r w:rsidR="00031BC2">
          <w:rPr>
            <w:noProof/>
            <w:webHidden/>
          </w:rPr>
          <w:instrText xml:space="preserve"> PAGEREF _Toc44406749 \h </w:instrText>
        </w:r>
        <w:r w:rsidR="00031BC2">
          <w:rPr>
            <w:noProof/>
            <w:webHidden/>
          </w:rPr>
        </w:r>
        <w:r w:rsidR="00031BC2">
          <w:rPr>
            <w:noProof/>
            <w:webHidden/>
          </w:rPr>
          <w:fldChar w:fldCharType="separate"/>
        </w:r>
        <w:r w:rsidR="00031BC2">
          <w:rPr>
            <w:noProof/>
            <w:webHidden/>
          </w:rPr>
          <w:t>18</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0" w:history="1">
        <w:r w:rsidR="00031BC2" w:rsidRPr="00181ECB">
          <w:rPr>
            <w:rStyle w:val="Hyperlink"/>
            <w:noProof/>
          </w:rPr>
          <w:t>GC-40</w:t>
        </w:r>
        <w:r w:rsidR="00031BC2">
          <w:rPr>
            <w:rFonts w:asciiTheme="minorHAnsi" w:eastAsiaTheme="minorEastAsia" w:hAnsiTheme="minorHAnsi" w:cstheme="minorBidi"/>
            <w:noProof/>
            <w:sz w:val="22"/>
            <w:szCs w:val="22"/>
          </w:rPr>
          <w:tab/>
        </w:r>
        <w:r w:rsidR="00031BC2" w:rsidRPr="00181ECB">
          <w:rPr>
            <w:rStyle w:val="Hyperlink"/>
            <w:noProof/>
          </w:rPr>
          <w:t>BACKCHARGES (Jun 2009)</w:t>
        </w:r>
        <w:r w:rsidR="00031BC2">
          <w:rPr>
            <w:noProof/>
            <w:webHidden/>
          </w:rPr>
          <w:tab/>
        </w:r>
        <w:r w:rsidR="00031BC2">
          <w:rPr>
            <w:noProof/>
            <w:webHidden/>
          </w:rPr>
          <w:fldChar w:fldCharType="begin"/>
        </w:r>
        <w:r w:rsidR="00031BC2">
          <w:rPr>
            <w:noProof/>
            <w:webHidden/>
          </w:rPr>
          <w:instrText xml:space="preserve"> PAGEREF _Toc44406750 \h </w:instrText>
        </w:r>
        <w:r w:rsidR="00031BC2">
          <w:rPr>
            <w:noProof/>
            <w:webHidden/>
          </w:rPr>
        </w:r>
        <w:r w:rsidR="00031BC2">
          <w:rPr>
            <w:noProof/>
            <w:webHidden/>
          </w:rPr>
          <w:fldChar w:fldCharType="separate"/>
        </w:r>
        <w:r w:rsidR="00031BC2">
          <w:rPr>
            <w:noProof/>
            <w:webHidden/>
          </w:rPr>
          <w:t>19</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1" w:history="1">
        <w:r w:rsidR="00031BC2" w:rsidRPr="00181ECB">
          <w:rPr>
            <w:rStyle w:val="Hyperlink"/>
            <w:noProof/>
          </w:rPr>
          <w:t>GC-41</w:t>
        </w:r>
        <w:r w:rsidR="00031BC2">
          <w:rPr>
            <w:rFonts w:asciiTheme="minorHAnsi" w:eastAsiaTheme="minorEastAsia" w:hAnsiTheme="minorHAnsi" w:cstheme="minorBidi"/>
            <w:noProof/>
            <w:sz w:val="22"/>
            <w:szCs w:val="22"/>
          </w:rPr>
          <w:tab/>
        </w:r>
        <w:r w:rsidR="00031BC2" w:rsidRPr="00181ECB">
          <w:rPr>
            <w:rStyle w:val="Hyperlink"/>
            <w:noProof/>
          </w:rPr>
          <w:t>INDEMNITY (Jun 2009)</w:t>
        </w:r>
        <w:r w:rsidR="00031BC2">
          <w:rPr>
            <w:noProof/>
            <w:webHidden/>
          </w:rPr>
          <w:tab/>
        </w:r>
        <w:r w:rsidR="00031BC2">
          <w:rPr>
            <w:noProof/>
            <w:webHidden/>
          </w:rPr>
          <w:fldChar w:fldCharType="begin"/>
        </w:r>
        <w:r w:rsidR="00031BC2">
          <w:rPr>
            <w:noProof/>
            <w:webHidden/>
          </w:rPr>
          <w:instrText xml:space="preserve"> PAGEREF _Toc44406751 \h </w:instrText>
        </w:r>
        <w:r w:rsidR="00031BC2">
          <w:rPr>
            <w:noProof/>
            <w:webHidden/>
          </w:rPr>
        </w:r>
        <w:r w:rsidR="00031BC2">
          <w:rPr>
            <w:noProof/>
            <w:webHidden/>
          </w:rPr>
          <w:fldChar w:fldCharType="separate"/>
        </w:r>
        <w:r w:rsidR="00031BC2">
          <w:rPr>
            <w:noProof/>
            <w:webHidden/>
          </w:rPr>
          <w:t>20</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2" w:history="1">
        <w:r w:rsidR="00031BC2" w:rsidRPr="00181ECB">
          <w:rPr>
            <w:rStyle w:val="Hyperlink"/>
            <w:noProof/>
          </w:rPr>
          <w:t>GC-42</w:t>
        </w:r>
        <w:r w:rsidR="00031BC2">
          <w:rPr>
            <w:rFonts w:asciiTheme="minorHAnsi" w:eastAsiaTheme="minorEastAsia" w:hAnsiTheme="minorHAnsi" w:cstheme="minorBidi"/>
            <w:noProof/>
            <w:sz w:val="22"/>
            <w:szCs w:val="22"/>
          </w:rPr>
          <w:tab/>
        </w:r>
        <w:r w:rsidR="00031BC2" w:rsidRPr="00181ECB">
          <w:rPr>
            <w:rStyle w:val="Hyperlink"/>
            <w:noProof/>
          </w:rPr>
          <w:t>PATENT AND INTELLECTUAL PROPERTY INDEMNITY (Jun 2009)</w:t>
        </w:r>
        <w:r w:rsidR="00031BC2">
          <w:rPr>
            <w:noProof/>
            <w:webHidden/>
          </w:rPr>
          <w:tab/>
        </w:r>
        <w:r w:rsidR="00031BC2">
          <w:rPr>
            <w:noProof/>
            <w:webHidden/>
          </w:rPr>
          <w:fldChar w:fldCharType="begin"/>
        </w:r>
        <w:r w:rsidR="00031BC2">
          <w:rPr>
            <w:noProof/>
            <w:webHidden/>
          </w:rPr>
          <w:instrText xml:space="preserve"> PAGEREF _Toc44406752 \h </w:instrText>
        </w:r>
        <w:r w:rsidR="00031BC2">
          <w:rPr>
            <w:noProof/>
            <w:webHidden/>
          </w:rPr>
        </w:r>
        <w:r w:rsidR="00031BC2">
          <w:rPr>
            <w:noProof/>
            <w:webHidden/>
          </w:rPr>
          <w:fldChar w:fldCharType="separate"/>
        </w:r>
        <w:r w:rsidR="00031BC2">
          <w:rPr>
            <w:noProof/>
            <w:webHidden/>
          </w:rPr>
          <w:t>20</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3" w:history="1">
        <w:r w:rsidR="00031BC2" w:rsidRPr="00181ECB">
          <w:rPr>
            <w:rStyle w:val="Hyperlink"/>
            <w:noProof/>
          </w:rPr>
          <w:t>GC-43</w:t>
        </w:r>
        <w:r w:rsidR="00031BC2">
          <w:rPr>
            <w:rFonts w:asciiTheme="minorHAnsi" w:eastAsiaTheme="minorEastAsia" w:hAnsiTheme="minorHAnsi" w:cstheme="minorBidi"/>
            <w:noProof/>
            <w:sz w:val="22"/>
            <w:szCs w:val="22"/>
          </w:rPr>
          <w:tab/>
        </w:r>
        <w:r w:rsidR="00031BC2" w:rsidRPr="00181ECB">
          <w:rPr>
            <w:rStyle w:val="Hyperlink"/>
            <w:noProof/>
          </w:rPr>
          <w:t>ASSIGNMENTS (Jun 2009)</w:t>
        </w:r>
        <w:r w:rsidR="00031BC2">
          <w:rPr>
            <w:noProof/>
            <w:webHidden/>
          </w:rPr>
          <w:tab/>
        </w:r>
        <w:r w:rsidR="00031BC2">
          <w:rPr>
            <w:noProof/>
            <w:webHidden/>
          </w:rPr>
          <w:fldChar w:fldCharType="begin"/>
        </w:r>
        <w:r w:rsidR="00031BC2">
          <w:rPr>
            <w:noProof/>
            <w:webHidden/>
          </w:rPr>
          <w:instrText xml:space="preserve"> PAGEREF _Toc44406753 \h </w:instrText>
        </w:r>
        <w:r w:rsidR="00031BC2">
          <w:rPr>
            <w:noProof/>
            <w:webHidden/>
          </w:rPr>
        </w:r>
        <w:r w:rsidR="00031BC2">
          <w:rPr>
            <w:noProof/>
            <w:webHidden/>
          </w:rPr>
          <w:fldChar w:fldCharType="separate"/>
        </w:r>
        <w:r w:rsidR="00031BC2">
          <w:rPr>
            <w:noProof/>
            <w:webHidden/>
          </w:rPr>
          <w:t>21</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4" w:history="1">
        <w:r w:rsidR="00031BC2" w:rsidRPr="00181ECB">
          <w:rPr>
            <w:rStyle w:val="Hyperlink"/>
            <w:bCs/>
            <w:noProof/>
          </w:rPr>
          <w:t>GC-44</w:t>
        </w:r>
        <w:r w:rsidR="00031BC2">
          <w:rPr>
            <w:rFonts w:asciiTheme="minorHAnsi" w:eastAsiaTheme="minorEastAsia" w:hAnsiTheme="minorHAnsi" w:cstheme="minorBidi"/>
            <w:noProof/>
            <w:sz w:val="22"/>
            <w:szCs w:val="22"/>
          </w:rPr>
          <w:tab/>
        </w:r>
        <w:r w:rsidR="00031BC2" w:rsidRPr="00181ECB">
          <w:rPr>
            <w:rStyle w:val="Hyperlink"/>
            <w:bCs/>
            <w:noProof/>
          </w:rPr>
          <w:t>SUSPENSION (Jun 2009)</w:t>
        </w:r>
        <w:r w:rsidR="00031BC2">
          <w:rPr>
            <w:noProof/>
            <w:webHidden/>
          </w:rPr>
          <w:tab/>
        </w:r>
        <w:r w:rsidR="00031BC2">
          <w:rPr>
            <w:noProof/>
            <w:webHidden/>
          </w:rPr>
          <w:fldChar w:fldCharType="begin"/>
        </w:r>
        <w:r w:rsidR="00031BC2">
          <w:rPr>
            <w:noProof/>
            <w:webHidden/>
          </w:rPr>
          <w:instrText xml:space="preserve"> PAGEREF _Toc44406754 \h </w:instrText>
        </w:r>
        <w:r w:rsidR="00031BC2">
          <w:rPr>
            <w:noProof/>
            <w:webHidden/>
          </w:rPr>
        </w:r>
        <w:r w:rsidR="00031BC2">
          <w:rPr>
            <w:noProof/>
            <w:webHidden/>
          </w:rPr>
          <w:fldChar w:fldCharType="separate"/>
        </w:r>
        <w:r w:rsidR="00031BC2">
          <w:rPr>
            <w:noProof/>
            <w:webHidden/>
          </w:rPr>
          <w:t>21</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5" w:history="1">
        <w:r w:rsidR="00031BC2" w:rsidRPr="00181ECB">
          <w:rPr>
            <w:rStyle w:val="Hyperlink"/>
            <w:noProof/>
          </w:rPr>
          <w:t>GC-45</w:t>
        </w:r>
        <w:r w:rsidR="00031BC2">
          <w:rPr>
            <w:rFonts w:asciiTheme="minorHAnsi" w:eastAsiaTheme="minorEastAsia" w:hAnsiTheme="minorHAnsi" w:cstheme="minorBidi"/>
            <w:noProof/>
            <w:sz w:val="22"/>
            <w:szCs w:val="22"/>
          </w:rPr>
          <w:tab/>
        </w:r>
        <w:r w:rsidR="00031BC2" w:rsidRPr="00181ECB">
          <w:rPr>
            <w:rStyle w:val="Hyperlink"/>
            <w:noProof/>
          </w:rPr>
          <w:t>EXPORT COMPLIANCE (</w:t>
        </w:r>
        <w:r w:rsidR="00031BC2" w:rsidRPr="00181ECB">
          <w:rPr>
            <w:rStyle w:val="Hyperlink"/>
            <w:bCs/>
            <w:noProof/>
          </w:rPr>
          <w:t>Jun 2009</w:t>
        </w:r>
        <w:r w:rsidR="00031BC2" w:rsidRPr="00181ECB">
          <w:rPr>
            <w:rStyle w:val="Hyperlink"/>
            <w:noProof/>
          </w:rPr>
          <w:t>)</w:t>
        </w:r>
        <w:r w:rsidR="00031BC2">
          <w:rPr>
            <w:noProof/>
            <w:webHidden/>
          </w:rPr>
          <w:tab/>
        </w:r>
        <w:r w:rsidR="00031BC2">
          <w:rPr>
            <w:noProof/>
            <w:webHidden/>
          </w:rPr>
          <w:fldChar w:fldCharType="begin"/>
        </w:r>
        <w:r w:rsidR="00031BC2">
          <w:rPr>
            <w:noProof/>
            <w:webHidden/>
          </w:rPr>
          <w:instrText xml:space="preserve"> PAGEREF _Toc44406755 \h </w:instrText>
        </w:r>
        <w:r w:rsidR="00031BC2">
          <w:rPr>
            <w:noProof/>
            <w:webHidden/>
          </w:rPr>
        </w:r>
        <w:r w:rsidR="00031BC2">
          <w:rPr>
            <w:noProof/>
            <w:webHidden/>
          </w:rPr>
          <w:fldChar w:fldCharType="separate"/>
        </w:r>
        <w:r w:rsidR="00031BC2">
          <w:rPr>
            <w:noProof/>
            <w:webHidden/>
          </w:rPr>
          <w:t>22</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6" w:history="1">
        <w:r w:rsidR="00031BC2" w:rsidRPr="00181ECB">
          <w:rPr>
            <w:rStyle w:val="Hyperlink"/>
            <w:rFonts w:cs="Arial"/>
            <w:noProof/>
            <w:kern w:val="32"/>
          </w:rPr>
          <w:t>GC-46B</w:t>
        </w:r>
        <w:r w:rsidR="00031BC2">
          <w:rPr>
            <w:rFonts w:asciiTheme="minorHAnsi" w:eastAsiaTheme="minorEastAsia" w:hAnsiTheme="minorHAnsi" w:cstheme="minorBidi"/>
            <w:noProof/>
            <w:sz w:val="22"/>
            <w:szCs w:val="22"/>
          </w:rPr>
          <w:tab/>
        </w:r>
        <w:r w:rsidR="00031BC2" w:rsidRPr="00181ECB">
          <w:rPr>
            <w:rStyle w:val="Hyperlink"/>
            <w:rFonts w:cs="Arial"/>
            <w:noProof/>
            <w:kern w:val="32"/>
          </w:rPr>
          <w:t>SUBCONTRACTS (Jul 2011)</w:t>
        </w:r>
        <w:r w:rsidR="00031BC2">
          <w:rPr>
            <w:noProof/>
            <w:webHidden/>
          </w:rPr>
          <w:tab/>
        </w:r>
        <w:r w:rsidR="00031BC2">
          <w:rPr>
            <w:noProof/>
            <w:webHidden/>
          </w:rPr>
          <w:fldChar w:fldCharType="begin"/>
        </w:r>
        <w:r w:rsidR="00031BC2">
          <w:rPr>
            <w:noProof/>
            <w:webHidden/>
          </w:rPr>
          <w:instrText xml:space="preserve"> PAGEREF _Toc44406756 \h </w:instrText>
        </w:r>
        <w:r w:rsidR="00031BC2">
          <w:rPr>
            <w:noProof/>
            <w:webHidden/>
          </w:rPr>
        </w:r>
        <w:r w:rsidR="00031BC2">
          <w:rPr>
            <w:noProof/>
            <w:webHidden/>
          </w:rPr>
          <w:fldChar w:fldCharType="separate"/>
        </w:r>
        <w:r w:rsidR="00031BC2">
          <w:rPr>
            <w:noProof/>
            <w:webHidden/>
          </w:rPr>
          <w:t>23</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7" w:history="1">
        <w:r w:rsidR="00031BC2" w:rsidRPr="00181ECB">
          <w:rPr>
            <w:rStyle w:val="Hyperlink"/>
            <w:noProof/>
          </w:rPr>
          <w:t>GC-47</w:t>
        </w:r>
        <w:r w:rsidR="00031BC2">
          <w:rPr>
            <w:rFonts w:asciiTheme="minorHAnsi" w:eastAsiaTheme="minorEastAsia" w:hAnsiTheme="minorHAnsi" w:cstheme="minorBidi"/>
            <w:noProof/>
            <w:sz w:val="22"/>
            <w:szCs w:val="22"/>
          </w:rPr>
          <w:tab/>
        </w:r>
        <w:r w:rsidR="00031BC2" w:rsidRPr="00181ECB">
          <w:rPr>
            <w:rStyle w:val="Hyperlink"/>
            <w:noProof/>
          </w:rPr>
          <w:t>TERMINATION FOR CONVENIENCE (</w:t>
        </w:r>
        <w:r w:rsidR="00031BC2" w:rsidRPr="00181ECB">
          <w:rPr>
            <w:rStyle w:val="Hyperlink"/>
            <w:bCs/>
            <w:noProof/>
          </w:rPr>
          <w:t>Jun 2009</w:t>
        </w:r>
        <w:r w:rsidR="00031BC2" w:rsidRPr="00181ECB">
          <w:rPr>
            <w:rStyle w:val="Hyperlink"/>
            <w:noProof/>
          </w:rPr>
          <w:t>) [Applicable to construction portion of subcontract.]</w:t>
        </w:r>
        <w:r w:rsidR="00031BC2">
          <w:rPr>
            <w:noProof/>
            <w:webHidden/>
          </w:rPr>
          <w:tab/>
        </w:r>
        <w:r w:rsidR="00031BC2">
          <w:rPr>
            <w:noProof/>
            <w:webHidden/>
          </w:rPr>
          <w:fldChar w:fldCharType="begin"/>
        </w:r>
        <w:r w:rsidR="00031BC2">
          <w:rPr>
            <w:noProof/>
            <w:webHidden/>
          </w:rPr>
          <w:instrText xml:space="preserve"> PAGEREF _Toc44406757 \h </w:instrText>
        </w:r>
        <w:r w:rsidR="00031BC2">
          <w:rPr>
            <w:noProof/>
            <w:webHidden/>
          </w:rPr>
        </w:r>
        <w:r w:rsidR="00031BC2">
          <w:rPr>
            <w:noProof/>
            <w:webHidden/>
          </w:rPr>
          <w:fldChar w:fldCharType="separate"/>
        </w:r>
        <w:r w:rsidR="00031BC2">
          <w:rPr>
            <w:noProof/>
            <w:webHidden/>
          </w:rPr>
          <w:t>24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8" w:history="1">
        <w:r w:rsidR="00031BC2" w:rsidRPr="00181ECB">
          <w:rPr>
            <w:rStyle w:val="Hyperlink"/>
            <w:bCs/>
            <w:noProof/>
          </w:rPr>
          <w:t>GC-48A</w:t>
        </w:r>
        <w:r w:rsidR="00031BC2">
          <w:rPr>
            <w:rFonts w:asciiTheme="minorHAnsi" w:eastAsiaTheme="minorEastAsia" w:hAnsiTheme="minorHAnsi" w:cstheme="minorBidi"/>
            <w:noProof/>
            <w:sz w:val="22"/>
            <w:szCs w:val="22"/>
          </w:rPr>
          <w:tab/>
        </w:r>
        <w:r w:rsidR="00031BC2" w:rsidRPr="00181ECB">
          <w:rPr>
            <w:rStyle w:val="Hyperlink"/>
            <w:bCs/>
            <w:noProof/>
          </w:rPr>
          <w:t>TERMINATION (Jun 2009)</w:t>
        </w:r>
        <w:r w:rsidR="00031BC2" w:rsidRPr="00181ECB">
          <w:rPr>
            <w:rStyle w:val="Hyperlink"/>
            <w:noProof/>
          </w:rPr>
          <w:t xml:space="preserve"> [Applicable to </w:t>
        </w:r>
        <w:r w:rsidR="00031BC2" w:rsidRPr="00181ECB">
          <w:rPr>
            <w:rStyle w:val="Hyperlink"/>
            <w:rFonts w:cs="Arial"/>
            <w:noProof/>
          </w:rPr>
          <w:t>architect-engineer portion</w:t>
        </w:r>
        <w:r w:rsidR="00031BC2" w:rsidRPr="00181ECB">
          <w:rPr>
            <w:rStyle w:val="Hyperlink"/>
            <w:noProof/>
          </w:rPr>
          <w:t xml:space="preserve"> of subcontract.]</w:t>
        </w:r>
        <w:r w:rsidR="00031BC2">
          <w:rPr>
            <w:noProof/>
            <w:webHidden/>
          </w:rPr>
          <w:tab/>
        </w:r>
        <w:r w:rsidR="00031BC2">
          <w:rPr>
            <w:noProof/>
            <w:webHidden/>
          </w:rPr>
          <w:fldChar w:fldCharType="begin"/>
        </w:r>
        <w:r w:rsidR="00031BC2">
          <w:rPr>
            <w:noProof/>
            <w:webHidden/>
          </w:rPr>
          <w:instrText xml:space="preserve"> PAGEREF _Toc44406758 \h </w:instrText>
        </w:r>
        <w:r w:rsidR="00031BC2">
          <w:rPr>
            <w:noProof/>
            <w:webHidden/>
          </w:rPr>
        </w:r>
        <w:r w:rsidR="00031BC2">
          <w:rPr>
            <w:noProof/>
            <w:webHidden/>
          </w:rPr>
          <w:fldChar w:fldCharType="separate"/>
        </w:r>
        <w:r w:rsidR="00031BC2">
          <w:rPr>
            <w:noProof/>
            <w:webHidden/>
          </w:rPr>
          <w:t>24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59" w:history="1">
        <w:r w:rsidR="00031BC2" w:rsidRPr="00181ECB">
          <w:rPr>
            <w:rStyle w:val="Hyperlink"/>
            <w:noProof/>
          </w:rPr>
          <w:t>GC-48C</w:t>
        </w:r>
        <w:r w:rsidR="00031BC2">
          <w:rPr>
            <w:rFonts w:asciiTheme="minorHAnsi" w:eastAsiaTheme="minorEastAsia" w:hAnsiTheme="minorHAnsi" w:cstheme="minorBidi"/>
            <w:noProof/>
            <w:sz w:val="22"/>
            <w:szCs w:val="22"/>
          </w:rPr>
          <w:tab/>
        </w:r>
        <w:r w:rsidR="00031BC2" w:rsidRPr="00181ECB">
          <w:rPr>
            <w:rStyle w:val="Hyperlink"/>
            <w:noProof/>
          </w:rPr>
          <w:t>TERMINATION FOR DEFAULT (</w:t>
        </w:r>
        <w:r w:rsidR="00031BC2" w:rsidRPr="00181ECB">
          <w:rPr>
            <w:rStyle w:val="Hyperlink"/>
            <w:bCs/>
            <w:noProof/>
          </w:rPr>
          <w:t>Jun 2009</w:t>
        </w:r>
        <w:r w:rsidR="00031BC2" w:rsidRPr="00181ECB">
          <w:rPr>
            <w:rStyle w:val="Hyperlink"/>
            <w:noProof/>
          </w:rPr>
          <w:t>) [Applicable to construction portion of subcontract.]</w:t>
        </w:r>
        <w:r w:rsidR="00031BC2">
          <w:rPr>
            <w:noProof/>
            <w:webHidden/>
          </w:rPr>
          <w:tab/>
        </w:r>
        <w:r w:rsidR="00031BC2">
          <w:rPr>
            <w:noProof/>
            <w:webHidden/>
          </w:rPr>
          <w:fldChar w:fldCharType="begin"/>
        </w:r>
        <w:r w:rsidR="00031BC2">
          <w:rPr>
            <w:noProof/>
            <w:webHidden/>
          </w:rPr>
          <w:instrText xml:space="preserve"> PAGEREF _Toc44406759 \h </w:instrText>
        </w:r>
        <w:r w:rsidR="00031BC2">
          <w:rPr>
            <w:noProof/>
            <w:webHidden/>
          </w:rPr>
        </w:r>
        <w:r w:rsidR="00031BC2">
          <w:rPr>
            <w:noProof/>
            <w:webHidden/>
          </w:rPr>
          <w:fldChar w:fldCharType="separate"/>
        </w:r>
        <w:r w:rsidR="00031BC2">
          <w:rPr>
            <w:noProof/>
            <w:webHidden/>
          </w:rPr>
          <w:t>24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0" w:history="1">
        <w:r w:rsidR="00031BC2" w:rsidRPr="00181ECB">
          <w:rPr>
            <w:rStyle w:val="Hyperlink"/>
            <w:noProof/>
          </w:rPr>
          <w:t>GC-49</w:t>
        </w:r>
        <w:r w:rsidR="00031BC2">
          <w:rPr>
            <w:rFonts w:asciiTheme="minorHAnsi" w:eastAsiaTheme="minorEastAsia" w:hAnsiTheme="minorHAnsi" w:cstheme="minorBidi"/>
            <w:noProof/>
            <w:sz w:val="22"/>
            <w:szCs w:val="22"/>
          </w:rPr>
          <w:tab/>
        </w:r>
        <w:r w:rsidR="00031BC2" w:rsidRPr="00181ECB">
          <w:rPr>
            <w:rStyle w:val="Hyperlink"/>
            <w:noProof/>
          </w:rPr>
          <w:t>FINAL INSPECTION AND ACCEPTANCE (</w:t>
        </w:r>
        <w:r w:rsidR="00031BC2" w:rsidRPr="00181ECB">
          <w:rPr>
            <w:rStyle w:val="Hyperlink"/>
            <w:bCs/>
            <w:noProof/>
          </w:rPr>
          <w:t>Jun 2009</w:t>
        </w:r>
        <w:r w:rsidR="00031BC2" w:rsidRPr="00181ECB">
          <w:rPr>
            <w:rStyle w:val="Hyperlink"/>
            <w:noProof/>
          </w:rPr>
          <w:t>)</w:t>
        </w:r>
        <w:r w:rsidR="00031BC2">
          <w:rPr>
            <w:noProof/>
            <w:webHidden/>
          </w:rPr>
          <w:tab/>
        </w:r>
        <w:r w:rsidR="00031BC2">
          <w:rPr>
            <w:noProof/>
            <w:webHidden/>
          </w:rPr>
          <w:fldChar w:fldCharType="begin"/>
        </w:r>
        <w:r w:rsidR="00031BC2">
          <w:rPr>
            <w:noProof/>
            <w:webHidden/>
          </w:rPr>
          <w:instrText xml:space="preserve"> PAGEREF _Toc44406760 \h </w:instrText>
        </w:r>
        <w:r w:rsidR="00031BC2">
          <w:rPr>
            <w:noProof/>
            <w:webHidden/>
          </w:rPr>
        </w:r>
        <w:r w:rsidR="00031BC2">
          <w:rPr>
            <w:noProof/>
            <w:webHidden/>
          </w:rPr>
          <w:fldChar w:fldCharType="separate"/>
        </w:r>
        <w:r w:rsidR="00031BC2">
          <w:rPr>
            <w:noProof/>
            <w:webHidden/>
          </w:rPr>
          <w:t>24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1" w:history="1">
        <w:r w:rsidR="00031BC2" w:rsidRPr="00181ECB">
          <w:rPr>
            <w:rStyle w:val="Hyperlink"/>
            <w:noProof/>
          </w:rPr>
          <w:t>GC-50</w:t>
        </w:r>
        <w:r w:rsidR="00031BC2">
          <w:rPr>
            <w:rFonts w:asciiTheme="minorHAnsi" w:eastAsiaTheme="minorEastAsia" w:hAnsiTheme="minorHAnsi" w:cstheme="minorBidi"/>
            <w:noProof/>
            <w:sz w:val="22"/>
            <w:szCs w:val="22"/>
          </w:rPr>
          <w:tab/>
        </w:r>
        <w:r w:rsidR="00031BC2" w:rsidRPr="00181ECB">
          <w:rPr>
            <w:rStyle w:val="Hyperlink"/>
            <w:noProof/>
          </w:rPr>
          <w:t>NON-WAIVER (Jan 2010)</w:t>
        </w:r>
        <w:r w:rsidR="00031BC2">
          <w:rPr>
            <w:noProof/>
            <w:webHidden/>
          </w:rPr>
          <w:tab/>
        </w:r>
        <w:r w:rsidR="00031BC2">
          <w:rPr>
            <w:noProof/>
            <w:webHidden/>
          </w:rPr>
          <w:fldChar w:fldCharType="begin"/>
        </w:r>
        <w:r w:rsidR="00031BC2">
          <w:rPr>
            <w:noProof/>
            <w:webHidden/>
          </w:rPr>
          <w:instrText xml:space="preserve"> PAGEREF _Toc44406761 \h </w:instrText>
        </w:r>
        <w:r w:rsidR="00031BC2">
          <w:rPr>
            <w:noProof/>
            <w:webHidden/>
          </w:rPr>
        </w:r>
        <w:r w:rsidR="00031BC2">
          <w:rPr>
            <w:noProof/>
            <w:webHidden/>
          </w:rPr>
          <w:fldChar w:fldCharType="separate"/>
        </w:r>
        <w:r w:rsidR="00031BC2">
          <w:rPr>
            <w:noProof/>
            <w:webHidden/>
          </w:rPr>
          <w:t>24</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2" w:history="1">
        <w:r w:rsidR="00031BC2" w:rsidRPr="00181ECB">
          <w:rPr>
            <w:rStyle w:val="Hyperlink"/>
            <w:noProof/>
          </w:rPr>
          <w:t>GC-51A</w:t>
        </w:r>
        <w:r w:rsidR="00031BC2">
          <w:rPr>
            <w:rFonts w:asciiTheme="minorHAnsi" w:eastAsiaTheme="minorEastAsia" w:hAnsiTheme="minorHAnsi" w:cstheme="minorBidi"/>
            <w:noProof/>
            <w:sz w:val="22"/>
            <w:szCs w:val="22"/>
          </w:rPr>
          <w:tab/>
        </w:r>
        <w:r w:rsidR="00031BC2" w:rsidRPr="00181ECB">
          <w:rPr>
            <w:rStyle w:val="Hyperlink"/>
            <w:noProof/>
          </w:rPr>
          <w:t>REPRESENTATIONS AND CERTIFICATIONS (</w:t>
        </w:r>
        <w:r w:rsidR="00031BC2" w:rsidRPr="00181ECB">
          <w:rPr>
            <w:rStyle w:val="Hyperlink"/>
            <w:noProof/>
            <w:highlight w:val="yellow"/>
          </w:rPr>
          <w:t>Sep 2019</w:t>
        </w:r>
        <w:r w:rsidR="00031BC2" w:rsidRPr="00181ECB">
          <w:rPr>
            <w:rStyle w:val="Hyperlink"/>
            <w:noProof/>
          </w:rPr>
          <w:t>) [Not applicable in subcontracts below $3,500]</w:t>
        </w:r>
        <w:r w:rsidR="00031BC2">
          <w:rPr>
            <w:noProof/>
            <w:webHidden/>
          </w:rPr>
          <w:tab/>
        </w:r>
        <w:r w:rsidR="00031BC2">
          <w:rPr>
            <w:noProof/>
            <w:webHidden/>
          </w:rPr>
          <w:fldChar w:fldCharType="begin"/>
        </w:r>
        <w:r w:rsidR="00031BC2">
          <w:rPr>
            <w:noProof/>
            <w:webHidden/>
          </w:rPr>
          <w:instrText xml:space="preserve"> PAGEREF _Toc44406762 \h </w:instrText>
        </w:r>
        <w:r w:rsidR="00031BC2">
          <w:rPr>
            <w:noProof/>
            <w:webHidden/>
          </w:rPr>
        </w:r>
        <w:r w:rsidR="00031BC2">
          <w:rPr>
            <w:noProof/>
            <w:webHidden/>
          </w:rPr>
          <w:fldChar w:fldCharType="separate"/>
        </w:r>
        <w:r w:rsidR="00031BC2">
          <w:rPr>
            <w:noProof/>
            <w:webHidden/>
          </w:rPr>
          <w:t>25</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3" w:history="1">
        <w:r w:rsidR="00031BC2" w:rsidRPr="00181ECB">
          <w:rPr>
            <w:rStyle w:val="Hyperlink"/>
            <w:noProof/>
          </w:rPr>
          <w:t>GC-52</w:t>
        </w:r>
        <w:r w:rsidR="00031BC2">
          <w:rPr>
            <w:rFonts w:asciiTheme="minorHAnsi" w:eastAsiaTheme="minorEastAsia" w:hAnsiTheme="minorHAnsi" w:cstheme="minorBidi"/>
            <w:noProof/>
            <w:sz w:val="22"/>
            <w:szCs w:val="22"/>
          </w:rPr>
          <w:tab/>
        </w:r>
        <w:r w:rsidR="00031BC2" w:rsidRPr="00181ECB">
          <w:rPr>
            <w:rStyle w:val="Hyperlink"/>
            <w:noProof/>
          </w:rPr>
          <w:t>SUBCONTRACT CLOSE-OUT CERTIFICATION AND RELEASE REQUIREMENTS (</w:t>
        </w:r>
        <w:r w:rsidR="00031BC2" w:rsidRPr="00181ECB">
          <w:rPr>
            <w:rStyle w:val="Hyperlink"/>
            <w:bCs/>
            <w:noProof/>
          </w:rPr>
          <w:t>Jun 2009</w:t>
        </w:r>
        <w:r w:rsidR="00031BC2" w:rsidRPr="00181ECB">
          <w:rPr>
            <w:rStyle w:val="Hyperlink"/>
            <w:noProof/>
          </w:rPr>
          <w:t>)</w:t>
        </w:r>
        <w:r w:rsidR="00031BC2">
          <w:rPr>
            <w:noProof/>
            <w:webHidden/>
          </w:rPr>
          <w:tab/>
        </w:r>
        <w:r w:rsidR="00031BC2">
          <w:rPr>
            <w:noProof/>
            <w:webHidden/>
          </w:rPr>
          <w:fldChar w:fldCharType="begin"/>
        </w:r>
        <w:r w:rsidR="00031BC2">
          <w:rPr>
            <w:noProof/>
            <w:webHidden/>
          </w:rPr>
          <w:instrText xml:space="preserve"> PAGEREF _Toc44406763 \h </w:instrText>
        </w:r>
        <w:r w:rsidR="00031BC2">
          <w:rPr>
            <w:noProof/>
            <w:webHidden/>
          </w:rPr>
        </w:r>
        <w:r w:rsidR="00031BC2">
          <w:rPr>
            <w:noProof/>
            <w:webHidden/>
          </w:rPr>
          <w:fldChar w:fldCharType="separate"/>
        </w:r>
        <w:r w:rsidR="00031BC2">
          <w:rPr>
            <w:noProof/>
            <w:webHidden/>
          </w:rPr>
          <w:t>25</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4" w:history="1">
        <w:r w:rsidR="00031BC2" w:rsidRPr="00181ECB">
          <w:rPr>
            <w:rStyle w:val="Hyperlink"/>
            <w:noProof/>
          </w:rPr>
          <w:t>GC-53</w:t>
        </w:r>
        <w:r w:rsidR="00031BC2">
          <w:rPr>
            <w:rFonts w:asciiTheme="minorHAnsi" w:eastAsiaTheme="minorEastAsia" w:hAnsiTheme="minorHAnsi" w:cstheme="minorBidi"/>
            <w:noProof/>
            <w:sz w:val="22"/>
            <w:szCs w:val="22"/>
          </w:rPr>
          <w:tab/>
        </w:r>
        <w:r w:rsidR="00031BC2" w:rsidRPr="00181ECB">
          <w:rPr>
            <w:rStyle w:val="Hyperlink"/>
            <w:noProof/>
          </w:rPr>
          <w:t>GOVERNMENT PROPERTY (Jun 2009)</w:t>
        </w:r>
        <w:r w:rsidR="00031BC2">
          <w:rPr>
            <w:noProof/>
            <w:webHidden/>
          </w:rPr>
          <w:tab/>
        </w:r>
        <w:r w:rsidR="00031BC2">
          <w:rPr>
            <w:noProof/>
            <w:webHidden/>
          </w:rPr>
          <w:fldChar w:fldCharType="begin"/>
        </w:r>
        <w:r w:rsidR="00031BC2">
          <w:rPr>
            <w:noProof/>
            <w:webHidden/>
          </w:rPr>
          <w:instrText xml:space="preserve"> PAGEREF _Toc44406764 \h </w:instrText>
        </w:r>
        <w:r w:rsidR="00031BC2">
          <w:rPr>
            <w:noProof/>
            <w:webHidden/>
          </w:rPr>
        </w:r>
        <w:r w:rsidR="00031BC2">
          <w:rPr>
            <w:noProof/>
            <w:webHidden/>
          </w:rPr>
          <w:fldChar w:fldCharType="separate"/>
        </w:r>
        <w:r w:rsidR="00031BC2">
          <w:rPr>
            <w:noProof/>
            <w:webHidden/>
          </w:rPr>
          <w:t>26</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5" w:history="1">
        <w:r w:rsidR="00031BC2" w:rsidRPr="00181ECB">
          <w:rPr>
            <w:rStyle w:val="Hyperlink"/>
            <w:noProof/>
          </w:rPr>
          <w:t>GC-54</w:t>
        </w:r>
        <w:r w:rsidR="00031BC2">
          <w:rPr>
            <w:rFonts w:asciiTheme="minorHAnsi" w:eastAsiaTheme="minorEastAsia" w:hAnsiTheme="minorHAnsi" w:cstheme="minorBidi"/>
            <w:noProof/>
            <w:sz w:val="22"/>
            <w:szCs w:val="22"/>
          </w:rPr>
          <w:tab/>
        </w:r>
        <w:r w:rsidR="00031BC2" w:rsidRPr="00181ECB">
          <w:rPr>
            <w:rStyle w:val="Hyperlink"/>
            <w:noProof/>
          </w:rPr>
          <w:t>RIGHT TO WORK TOOLS AND WORK PRODUCT (Jun 2009)</w:t>
        </w:r>
        <w:r w:rsidR="00031BC2">
          <w:rPr>
            <w:noProof/>
            <w:webHidden/>
          </w:rPr>
          <w:tab/>
        </w:r>
        <w:r w:rsidR="00031BC2">
          <w:rPr>
            <w:noProof/>
            <w:webHidden/>
          </w:rPr>
          <w:fldChar w:fldCharType="begin"/>
        </w:r>
        <w:r w:rsidR="00031BC2">
          <w:rPr>
            <w:noProof/>
            <w:webHidden/>
          </w:rPr>
          <w:instrText xml:space="preserve"> PAGEREF _Toc44406765 \h </w:instrText>
        </w:r>
        <w:r w:rsidR="00031BC2">
          <w:rPr>
            <w:noProof/>
            <w:webHidden/>
          </w:rPr>
        </w:r>
        <w:r w:rsidR="00031BC2">
          <w:rPr>
            <w:noProof/>
            <w:webHidden/>
          </w:rPr>
          <w:fldChar w:fldCharType="separate"/>
        </w:r>
        <w:r w:rsidR="00031BC2">
          <w:rPr>
            <w:noProof/>
            <w:webHidden/>
          </w:rPr>
          <w:t>26</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6" w:history="1">
        <w:r w:rsidR="00031BC2" w:rsidRPr="00181ECB">
          <w:rPr>
            <w:rStyle w:val="Hyperlink"/>
            <w:noProof/>
          </w:rPr>
          <w:t>GC-55</w:t>
        </w:r>
        <w:r w:rsidR="00031BC2">
          <w:rPr>
            <w:rFonts w:asciiTheme="minorHAnsi" w:eastAsiaTheme="minorEastAsia" w:hAnsiTheme="minorHAnsi" w:cstheme="minorBidi"/>
            <w:noProof/>
            <w:sz w:val="22"/>
            <w:szCs w:val="22"/>
          </w:rPr>
          <w:tab/>
        </w:r>
        <w:r w:rsidR="00031BC2" w:rsidRPr="00181ECB">
          <w:rPr>
            <w:rStyle w:val="Hyperlink"/>
            <w:noProof/>
          </w:rPr>
          <w:t>SEVERABILITY (Jun 2009)</w:t>
        </w:r>
        <w:r w:rsidR="00031BC2">
          <w:rPr>
            <w:noProof/>
            <w:webHidden/>
          </w:rPr>
          <w:tab/>
        </w:r>
        <w:r w:rsidR="00031BC2">
          <w:rPr>
            <w:noProof/>
            <w:webHidden/>
          </w:rPr>
          <w:fldChar w:fldCharType="begin"/>
        </w:r>
        <w:r w:rsidR="00031BC2">
          <w:rPr>
            <w:noProof/>
            <w:webHidden/>
          </w:rPr>
          <w:instrText xml:space="preserve"> PAGEREF _Toc44406766 \h </w:instrText>
        </w:r>
        <w:r w:rsidR="00031BC2">
          <w:rPr>
            <w:noProof/>
            <w:webHidden/>
          </w:rPr>
        </w:r>
        <w:r w:rsidR="00031BC2">
          <w:rPr>
            <w:noProof/>
            <w:webHidden/>
          </w:rPr>
          <w:fldChar w:fldCharType="separate"/>
        </w:r>
        <w:r w:rsidR="00031BC2">
          <w:rPr>
            <w:noProof/>
            <w:webHidden/>
          </w:rPr>
          <w:t>27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7" w:history="1">
        <w:r w:rsidR="00031BC2" w:rsidRPr="00181ECB">
          <w:rPr>
            <w:rStyle w:val="Hyperlink"/>
            <w:noProof/>
          </w:rPr>
          <w:t>GC-56</w:t>
        </w:r>
        <w:r w:rsidR="00031BC2">
          <w:rPr>
            <w:rFonts w:asciiTheme="minorHAnsi" w:eastAsiaTheme="minorEastAsia" w:hAnsiTheme="minorHAnsi" w:cstheme="minorBidi"/>
            <w:noProof/>
            <w:sz w:val="22"/>
            <w:szCs w:val="22"/>
          </w:rPr>
          <w:tab/>
        </w:r>
        <w:r w:rsidR="00031BC2" w:rsidRPr="00181ECB">
          <w:rPr>
            <w:rStyle w:val="Hyperlink"/>
            <w:noProof/>
          </w:rPr>
          <w:t>SURVIVAL (Jun 2009)</w:t>
        </w:r>
        <w:r w:rsidR="00031BC2">
          <w:rPr>
            <w:noProof/>
            <w:webHidden/>
          </w:rPr>
          <w:tab/>
        </w:r>
        <w:r w:rsidR="00031BC2">
          <w:rPr>
            <w:noProof/>
            <w:webHidden/>
          </w:rPr>
          <w:fldChar w:fldCharType="begin"/>
        </w:r>
        <w:r w:rsidR="00031BC2">
          <w:rPr>
            <w:noProof/>
            <w:webHidden/>
          </w:rPr>
          <w:instrText xml:space="preserve"> PAGEREF _Toc44406767 \h </w:instrText>
        </w:r>
        <w:r w:rsidR="00031BC2">
          <w:rPr>
            <w:noProof/>
            <w:webHidden/>
          </w:rPr>
        </w:r>
        <w:r w:rsidR="00031BC2">
          <w:rPr>
            <w:noProof/>
            <w:webHidden/>
          </w:rPr>
          <w:fldChar w:fldCharType="separate"/>
        </w:r>
        <w:r w:rsidR="00031BC2">
          <w:rPr>
            <w:noProof/>
            <w:webHidden/>
          </w:rPr>
          <w:t>27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8" w:history="1">
        <w:r w:rsidR="00031BC2" w:rsidRPr="00181ECB">
          <w:rPr>
            <w:rStyle w:val="Hyperlink"/>
            <w:noProof/>
          </w:rPr>
          <w:t>GC-57</w:t>
        </w:r>
        <w:r w:rsidR="00031BC2">
          <w:rPr>
            <w:rFonts w:asciiTheme="minorHAnsi" w:eastAsiaTheme="minorEastAsia" w:hAnsiTheme="minorHAnsi" w:cstheme="minorBidi"/>
            <w:noProof/>
            <w:sz w:val="22"/>
            <w:szCs w:val="22"/>
          </w:rPr>
          <w:tab/>
        </w:r>
        <w:r w:rsidR="00031BC2" w:rsidRPr="00181ECB">
          <w:rPr>
            <w:rStyle w:val="Hyperlink"/>
            <w:noProof/>
          </w:rPr>
          <w:t>RELEASE AGAINST CLAIMS (Jun 2009)</w:t>
        </w:r>
        <w:r w:rsidR="00031BC2">
          <w:rPr>
            <w:noProof/>
            <w:webHidden/>
          </w:rPr>
          <w:tab/>
        </w:r>
        <w:r w:rsidR="00031BC2">
          <w:rPr>
            <w:noProof/>
            <w:webHidden/>
          </w:rPr>
          <w:fldChar w:fldCharType="begin"/>
        </w:r>
        <w:r w:rsidR="00031BC2">
          <w:rPr>
            <w:noProof/>
            <w:webHidden/>
          </w:rPr>
          <w:instrText xml:space="preserve"> PAGEREF _Toc44406768 \h </w:instrText>
        </w:r>
        <w:r w:rsidR="00031BC2">
          <w:rPr>
            <w:noProof/>
            <w:webHidden/>
          </w:rPr>
        </w:r>
        <w:r w:rsidR="00031BC2">
          <w:rPr>
            <w:noProof/>
            <w:webHidden/>
          </w:rPr>
          <w:fldChar w:fldCharType="separate"/>
        </w:r>
        <w:r w:rsidR="00031BC2">
          <w:rPr>
            <w:noProof/>
            <w:webHidden/>
          </w:rPr>
          <w:t>27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69" w:history="1">
        <w:r w:rsidR="00031BC2" w:rsidRPr="00181ECB">
          <w:rPr>
            <w:rStyle w:val="Hyperlink"/>
            <w:noProof/>
          </w:rPr>
          <w:t>GC-59</w:t>
        </w:r>
        <w:r w:rsidR="00031BC2">
          <w:rPr>
            <w:rFonts w:asciiTheme="minorHAnsi" w:eastAsiaTheme="minorEastAsia" w:hAnsiTheme="minorHAnsi" w:cstheme="minorBidi"/>
            <w:noProof/>
            <w:sz w:val="22"/>
            <w:szCs w:val="22"/>
          </w:rPr>
          <w:tab/>
        </w:r>
        <w:r w:rsidR="00031BC2" w:rsidRPr="00181ECB">
          <w:rPr>
            <w:rStyle w:val="Hyperlink"/>
            <w:noProof/>
          </w:rPr>
          <w:t>CERTIFICATION REGARDING FORMER LANS OR CONTRACTOR EMPLOYEES (</w:t>
        </w:r>
        <w:r w:rsidR="00031BC2" w:rsidRPr="00181ECB">
          <w:rPr>
            <w:rStyle w:val="Hyperlink"/>
            <w:noProof/>
            <w:highlight w:val="yellow"/>
          </w:rPr>
          <w:t>Jan 2019</w:t>
        </w:r>
        <w:r w:rsidR="00031BC2" w:rsidRPr="00181ECB">
          <w:rPr>
            <w:rStyle w:val="Hyperlink"/>
            <w:noProof/>
          </w:rPr>
          <w:t>)</w:t>
        </w:r>
        <w:r w:rsidR="00031BC2">
          <w:rPr>
            <w:noProof/>
            <w:webHidden/>
          </w:rPr>
          <w:tab/>
        </w:r>
        <w:r w:rsidR="00031BC2">
          <w:rPr>
            <w:noProof/>
            <w:webHidden/>
          </w:rPr>
          <w:fldChar w:fldCharType="begin"/>
        </w:r>
        <w:r w:rsidR="00031BC2">
          <w:rPr>
            <w:noProof/>
            <w:webHidden/>
          </w:rPr>
          <w:instrText xml:space="preserve"> PAGEREF _Toc44406769 \h </w:instrText>
        </w:r>
        <w:r w:rsidR="00031BC2">
          <w:rPr>
            <w:noProof/>
            <w:webHidden/>
          </w:rPr>
        </w:r>
        <w:r w:rsidR="00031BC2">
          <w:rPr>
            <w:noProof/>
            <w:webHidden/>
          </w:rPr>
          <w:fldChar w:fldCharType="separate"/>
        </w:r>
        <w:r w:rsidR="00031BC2">
          <w:rPr>
            <w:noProof/>
            <w:webHidden/>
          </w:rPr>
          <w:t>27</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0" w:history="1">
        <w:r w:rsidR="00031BC2" w:rsidRPr="00181ECB">
          <w:rPr>
            <w:rStyle w:val="Hyperlink"/>
            <w:noProof/>
          </w:rPr>
          <w:t>GC-60</w:t>
        </w:r>
        <w:r w:rsidR="00031BC2">
          <w:rPr>
            <w:rFonts w:asciiTheme="minorHAnsi" w:eastAsiaTheme="minorEastAsia" w:hAnsiTheme="minorHAnsi" w:cstheme="minorBidi"/>
            <w:noProof/>
            <w:sz w:val="22"/>
            <w:szCs w:val="22"/>
          </w:rPr>
          <w:tab/>
        </w:r>
        <w:r w:rsidR="00031BC2" w:rsidRPr="00181ECB">
          <w:rPr>
            <w:rStyle w:val="Hyperlink"/>
            <w:noProof/>
          </w:rPr>
          <w:t>SUBCONTRACTS WITH CONTRACTOR’S TEAM MEMBERS AND TEAM MEMBER AFFILIATES (Nov 2018)</w:t>
        </w:r>
        <w:r w:rsidR="00031BC2">
          <w:rPr>
            <w:noProof/>
            <w:webHidden/>
          </w:rPr>
          <w:tab/>
        </w:r>
        <w:r w:rsidR="00031BC2">
          <w:rPr>
            <w:noProof/>
            <w:webHidden/>
          </w:rPr>
          <w:fldChar w:fldCharType="begin"/>
        </w:r>
        <w:r w:rsidR="00031BC2">
          <w:rPr>
            <w:noProof/>
            <w:webHidden/>
          </w:rPr>
          <w:instrText xml:space="preserve"> PAGEREF _Toc44406770 \h </w:instrText>
        </w:r>
        <w:r w:rsidR="00031BC2">
          <w:rPr>
            <w:noProof/>
            <w:webHidden/>
          </w:rPr>
        </w:r>
        <w:r w:rsidR="00031BC2">
          <w:rPr>
            <w:noProof/>
            <w:webHidden/>
          </w:rPr>
          <w:fldChar w:fldCharType="separate"/>
        </w:r>
        <w:r w:rsidR="00031BC2">
          <w:rPr>
            <w:noProof/>
            <w:webHidden/>
          </w:rPr>
          <w:t>28</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1" w:history="1">
        <w:r w:rsidR="00031BC2" w:rsidRPr="00181ECB">
          <w:rPr>
            <w:rStyle w:val="Hyperlink"/>
            <w:bCs/>
            <w:noProof/>
          </w:rPr>
          <w:t>GC-77</w:t>
        </w:r>
        <w:r w:rsidR="00031BC2">
          <w:rPr>
            <w:rFonts w:asciiTheme="minorHAnsi" w:eastAsiaTheme="minorEastAsia" w:hAnsiTheme="minorHAnsi" w:cstheme="minorBidi"/>
            <w:noProof/>
            <w:sz w:val="22"/>
            <w:szCs w:val="22"/>
          </w:rPr>
          <w:tab/>
        </w:r>
        <w:r w:rsidR="00031BC2" w:rsidRPr="00181ECB">
          <w:rPr>
            <w:rStyle w:val="Hyperlink"/>
            <w:bCs/>
            <w:noProof/>
          </w:rPr>
          <w:t>GREEN / SUSTAINABLE PRODUCTS (Feb 2015)</w:t>
        </w:r>
        <w:r w:rsidR="00031BC2">
          <w:rPr>
            <w:noProof/>
            <w:webHidden/>
          </w:rPr>
          <w:tab/>
        </w:r>
        <w:r w:rsidR="00031BC2">
          <w:rPr>
            <w:noProof/>
            <w:webHidden/>
          </w:rPr>
          <w:fldChar w:fldCharType="begin"/>
        </w:r>
        <w:r w:rsidR="00031BC2">
          <w:rPr>
            <w:noProof/>
            <w:webHidden/>
          </w:rPr>
          <w:instrText xml:space="preserve"> PAGEREF _Toc44406771 \h </w:instrText>
        </w:r>
        <w:r w:rsidR="00031BC2">
          <w:rPr>
            <w:noProof/>
            <w:webHidden/>
          </w:rPr>
        </w:r>
        <w:r w:rsidR="00031BC2">
          <w:rPr>
            <w:noProof/>
            <w:webHidden/>
          </w:rPr>
          <w:fldChar w:fldCharType="separate"/>
        </w:r>
        <w:r w:rsidR="00031BC2">
          <w:rPr>
            <w:noProof/>
            <w:webHidden/>
          </w:rPr>
          <w:t>29</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2" w:history="1">
        <w:r w:rsidR="00031BC2" w:rsidRPr="00181ECB">
          <w:rPr>
            <w:rStyle w:val="Hyperlink"/>
            <w:noProof/>
          </w:rPr>
          <w:t>GC-80A</w:t>
        </w:r>
        <w:r w:rsidR="00031BC2">
          <w:rPr>
            <w:rFonts w:asciiTheme="minorHAnsi" w:eastAsiaTheme="minorEastAsia" w:hAnsiTheme="minorHAnsi" w:cstheme="minorBidi"/>
            <w:noProof/>
            <w:sz w:val="22"/>
            <w:szCs w:val="22"/>
          </w:rPr>
          <w:tab/>
        </w:r>
        <w:r w:rsidR="00031BC2" w:rsidRPr="00181ECB">
          <w:rPr>
            <w:rStyle w:val="Hyperlink"/>
            <w:noProof/>
          </w:rPr>
          <w:t>INVOICING AND PAYMENT (Nov 2018)</w:t>
        </w:r>
        <w:r w:rsidR="00031BC2">
          <w:rPr>
            <w:noProof/>
            <w:webHidden/>
          </w:rPr>
          <w:tab/>
        </w:r>
        <w:r w:rsidR="00031BC2">
          <w:rPr>
            <w:noProof/>
            <w:webHidden/>
          </w:rPr>
          <w:fldChar w:fldCharType="begin"/>
        </w:r>
        <w:r w:rsidR="00031BC2">
          <w:rPr>
            <w:noProof/>
            <w:webHidden/>
          </w:rPr>
          <w:instrText xml:space="preserve"> PAGEREF _Toc44406772 \h </w:instrText>
        </w:r>
        <w:r w:rsidR="00031BC2">
          <w:rPr>
            <w:noProof/>
            <w:webHidden/>
          </w:rPr>
        </w:r>
        <w:r w:rsidR="00031BC2">
          <w:rPr>
            <w:noProof/>
            <w:webHidden/>
          </w:rPr>
          <w:fldChar w:fldCharType="separate"/>
        </w:r>
        <w:r w:rsidR="00031BC2">
          <w:rPr>
            <w:noProof/>
            <w:webHidden/>
          </w:rPr>
          <w:t>29</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3" w:history="1">
        <w:r w:rsidR="00031BC2" w:rsidRPr="00181ECB">
          <w:rPr>
            <w:rStyle w:val="Hyperlink"/>
            <w:noProof/>
          </w:rPr>
          <w:t>GC-81</w:t>
        </w:r>
        <w:r w:rsidR="00031BC2">
          <w:rPr>
            <w:rFonts w:asciiTheme="minorHAnsi" w:eastAsiaTheme="minorEastAsia" w:hAnsiTheme="minorHAnsi" w:cstheme="minorBidi"/>
            <w:noProof/>
            <w:sz w:val="22"/>
            <w:szCs w:val="22"/>
          </w:rPr>
          <w:tab/>
        </w:r>
        <w:r w:rsidR="00031BC2" w:rsidRPr="00181ECB">
          <w:rPr>
            <w:rStyle w:val="Hyperlink"/>
            <w:noProof/>
          </w:rPr>
          <w:t>LANL WORK DAYS (Nov 2018)</w:t>
        </w:r>
        <w:r w:rsidR="00031BC2">
          <w:rPr>
            <w:noProof/>
            <w:webHidden/>
          </w:rPr>
          <w:tab/>
        </w:r>
        <w:r w:rsidR="00031BC2">
          <w:rPr>
            <w:noProof/>
            <w:webHidden/>
          </w:rPr>
          <w:fldChar w:fldCharType="begin"/>
        </w:r>
        <w:r w:rsidR="00031BC2">
          <w:rPr>
            <w:noProof/>
            <w:webHidden/>
          </w:rPr>
          <w:instrText xml:space="preserve"> PAGEREF _Toc44406773 \h </w:instrText>
        </w:r>
        <w:r w:rsidR="00031BC2">
          <w:rPr>
            <w:noProof/>
            <w:webHidden/>
          </w:rPr>
        </w:r>
        <w:r w:rsidR="00031BC2">
          <w:rPr>
            <w:noProof/>
            <w:webHidden/>
          </w:rPr>
          <w:fldChar w:fldCharType="separate"/>
        </w:r>
        <w:r w:rsidR="00031BC2">
          <w:rPr>
            <w:noProof/>
            <w:webHidden/>
          </w:rPr>
          <w:t>30</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4" w:history="1">
        <w:r w:rsidR="00031BC2" w:rsidRPr="00181ECB">
          <w:rPr>
            <w:rStyle w:val="Hyperlink"/>
            <w:noProof/>
          </w:rPr>
          <w:t>GC-82</w:t>
        </w:r>
        <w:r w:rsidR="00031BC2">
          <w:rPr>
            <w:rFonts w:asciiTheme="minorHAnsi" w:eastAsiaTheme="minorEastAsia" w:hAnsiTheme="minorHAnsi" w:cstheme="minorBidi"/>
            <w:noProof/>
            <w:sz w:val="22"/>
            <w:szCs w:val="22"/>
          </w:rPr>
          <w:tab/>
        </w:r>
        <w:r w:rsidR="00031BC2" w:rsidRPr="00181ECB">
          <w:rPr>
            <w:rStyle w:val="Hyperlink"/>
            <w:noProof/>
          </w:rPr>
          <w:t>ON-SITE USE OF RADIOACTIVE MATERIAL (Aug 2014)</w:t>
        </w:r>
        <w:r w:rsidR="00031BC2">
          <w:rPr>
            <w:noProof/>
            <w:webHidden/>
          </w:rPr>
          <w:tab/>
        </w:r>
        <w:r w:rsidR="00031BC2">
          <w:rPr>
            <w:noProof/>
            <w:webHidden/>
          </w:rPr>
          <w:fldChar w:fldCharType="begin"/>
        </w:r>
        <w:r w:rsidR="00031BC2">
          <w:rPr>
            <w:noProof/>
            <w:webHidden/>
          </w:rPr>
          <w:instrText xml:space="preserve"> PAGEREF _Toc44406774 \h </w:instrText>
        </w:r>
        <w:r w:rsidR="00031BC2">
          <w:rPr>
            <w:noProof/>
            <w:webHidden/>
          </w:rPr>
        </w:r>
        <w:r w:rsidR="00031BC2">
          <w:rPr>
            <w:noProof/>
            <w:webHidden/>
          </w:rPr>
          <w:fldChar w:fldCharType="separate"/>
        </w:r>
        <w:r w:rsidR="00031BC2">
          <w:rPr>
            <w:noProof/>
            <w:webHidden/>
          </w:rPr>
          <w:t>31</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5" w:history="1">
        <w:r w:rsidR="00031BC2" w:rsidRPr="00181ECB">
          <w:rPr>
            <w:rStyle w:val="Hyperlink"/>
            <w:noProof/>
          </w:rPr>
          <w:t>GC-83</w:t>
        </w:r>
        <w:r w:rsidR="00031BC2">
          <w:rPr>
            <w:rFonts w:asciiTheme="minorHAnsi" w:eastAsiaTheme="minorEastAsia" w:hAnsiTheme="minorHAnsi" w:cstheme="minorBidi"/>
            <w:noProof/>
            <w:sz w:val="22"/>
            <w:szCs w:val="22"/>
          </w:rPr>
          <w:tab/>
        </w:r>
        <w:r w:rsidR="00031BC2" w:rsidRPr="00181ECB">
          <w:rPr>
            <w:rStyle w:val="Hyperlink"/>
            <w:noProof/>
          </w:rPr>
          <w:t>SECURITY INTEREST (Aug 2014)</w:t>
        </w:r>
        <w:r w:rsidR="00031BC2">
          <w:rPr>
            <w:noProof/>
            <w:webHidden/>
          </w:rPr>
          <w:tab/>
        </w:r>
        <w:r w:rsidR="00031BC2">
          <w:rPr>
            <w:noProof/>
            <w:webHidden/>
          </w:rPr>
          <w:fldChar w:fldCharType="begin"/>
        </w:r>
        <w:r w:rsidR="00031BC2">
          <w:rPr>
            <w:noProof/>
            <w:webHidden/>
          </w:rPr>
          <w:instrText xml:space="preserve"> PAGEREF _Toc44406775 \h </w:instrText>
        </w:r>
        <w:r w:rsidR="00031BC2">
          <w:rPr>
            <w:noProof/>
            <w:webHidden/>
          </w:rPr>
        </w:r>
        <w:r w:rsidR="00031BC2">
          <w:rPr>
            <w:noProof/>
            <w:webHidden/>
          </w:rPr>
          <w:fldChar w:fldCharType="separate"/>
        </w:r>
        <w:r w:rsidR="00031BC2">
          <w:rPr>
            <w:noProof/>
            <w:webHidden/>
          </w:rPr>
          <w:t>31</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6" w:history="1">
        <w:r w:rsidR="00031BC2" w:rsidRPr="00181ECB">
          <w:rPr>
            <w:rStyle w:val="Hyperlink"/>
            <w:bCs/>
            <w:noProof/>
          </w:rPr>
          <w:t>GC-84</w:t>
        </w:r>
        <w:r w:rsidR="00031BC2">
          <w:rPr>
            <w:rFonts w:asciiTheme="minorHAnsi" w:eastAsiaTheme="minorEastAsia" w:hAnsiTheme="minorHAnsi" w:cstheme="minorBidi"/>
            <w:noProof/>
            <w:sz w:val="22"/>
            <w:szCs w:val="22"/>
          </w:rPr>
          <w:tab/>
        </w:r>
        <w:r w:rsidR="00031BC2" w:rsidRPr="00181ECB">
          <w:rPr>
            <w:rStyle w:val="Hyperlink"/>
            <w:noProof/>
          </w:rPr>
          <w:t>ASSESSMENT OF SUBCONTRACTOR’S PERFORMANCE</w:t>
        </w:r>
        <w:r w:rsidR="00031BC2" w:rsidRPr="00181ECB">
          <w:rPr>
            <w:rStyle w:val="Hyperlink"/>
            <w:bCs/>
            <w:noProof/>
          </w:rPr>
          <w:t xml:space="preserve"> (Aug 2014)</w:t>
        </w:r>
        <w:r w:rsidR="00031BC2">
          <w:rPr>
            <w:noProof/>
            <w:webHidden/>
          </w:rPr>
          <w:tab/>
        </w:r>
        <w:r w:rsidR="00031BC2">
          <w:rPr>
            <w:noProof/>
            <w:webHidden/>
          </w:rPr>
          <w:fldChar w:fldCharType="begin"/>
        </w:r>
        <w:r w:rsidR="00031BC2">
          <w:rPr>
            <w:noProof/>
            <w:webHidden/>
          </w:rPr>
          <w:instrText xml:space="preserve"> PAGEREF _Toc44406776 \h </w:instrText>
        </w:r>
        <w:r w:rsidR="00031BC2">
          <w:rPr>
            <w:noProof/>
            <w:webHidden/>
          </w:rPr>
        </w:r>
        <w:r w:rsidR="00031BC2">
          <w:rPr>
            <w:noProof/>
            <w:webHidden/>
          </w:rPr>
          <w:fldChar w:fldCharType="separate"/>
        </w:r>
        <w:r w:rsidR="00031BC2">
          <w:rPr>
            <w:noProof/>
            <w:webHidden/>
          </w:rPr>
          <w:t>31</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7" w:history="1">
        <w:r w:rsidR="00031BC2" w:rsidRPr="00181ECB">
          <w:rPr>
            <w:rStyle w:val="Hyperlink"/>
            <w:noProof/>
          </w:rPr>
          <w:t>GC-85</w:t>
        </w:r>
        <w:r w:rsidR="00031BC2">
          <w:rPr>
            <w:rFonts w:asciiTheme="minorHAnsi" w:eastAsiaTheme="minorEastAsia" w:hAnsiTheme="minorHAnsi" w:cstheme="minorBidi"/>
            <w:noProof/>
            <w:sz w:val="22"/>
            <w:szCs w:val="22"/>
          </w:rPr>
          <w:tab/>
        </w:r>
        <w:r w:rsidR="00031BC2" w:rsidRPr="00181ECB">
          <w:rPr>
            <w:rStyle w:val="Hyperlink"/>
            <w:noProof/>
          </w:rPr>
          <w:t>LOWER-TIER SUBCONTRACTORS (Aug 2014) [Applicable only when work will be performed at LANL.]</w:t>
        </w:r>
        <w:r w:rsidR="00031BC2">
          <w:rPr>
            <w:noProof/>
            <w:webHidden/>
          </w:rPr>
          <w:tab/>
        </w:r>
        <w:r w:rsidR="00031BC2">
          <w:rPr>
            <w:noProof/>
            <w:webHidden/>
          </w:rPr>
          <w:fldChar w:fldCharType="begin"/>
        </w:r>
        <w:r w:rsidR="00031BC2">
          <w:rPr>
            <w:noProof/>
            <w:webHidden/>
          </w:rPr>
          <w:instrText xml:space="preserve"> PAGEREF _Toc44406777 \h </w:instrText>
        </w:r>
        <w:r w:rsidR="00031BC2">
          <w:rPr>
            <w:noProof/>
            <w:webHidden/>
          </w:rPr>
        </w:r>
        <w:r w:rsidR="00031BC2">
          <w:rPr>
            <w:noProof/>
            <w:webHidden/>
          </w:rPr>
          <w:fldChar w:fldCharType="separate"/>
        </w:r>
        <w:r w:rsidR="00031BC2">
          <w:rPr>
            <w:noProof/>
            <w:webHidden/>
          </w:rPr>
          <w:t>31</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8" w:history="1">
        <w:r w:rsidR="00031BC2" w:rsidRPr="00181ECB">
          <w:rPr>
            <w:rStyle w:val="Hyperlink"/>
            <w:noProof/>
          </w:rPr>
          <w:t>GC-86</w:t>
        </w:r>
        <w:r w:rsidR="00031BC2">
          <w:rPr>
            <w:rFonts w:asciiTheme="minorHAnsi" w:eastAsiaTheme="minorEastAsia" w:hAnsiTheme="minorHAnsi" w:cstheme="minorBidi"/>
            <w:noProof/>
            <w:sz w:val="22"/>
            <w:szCs w:val="22"/>
          </w:rPr>
          <w:tab/>
        </w:r>
        <w:r w:rsidR="00031BC2" w:rsidRPr="00181ECB">
          <w:rPr>
            <w:rStyle w:val="Hyperlink"/>
            <w:noProof/>
          </w:rPr>
          <w:t>PROGRESS REPORTS (Aug 2014)</w:t>
        </w:r>
        <w:r w:rsidR="00031BC2">
          <w:rPr>
            <w:noProof/>
            <w:webHidden/>
          </w:rPr>
          <w:tab/>
        </w:r>
        <w:r w:rsidR="00031BC2">
          <w:rPr>
            <w:noProof/>
            <w:webHidden/>
          </w:rPr>
          <w:fldChar w:fldCharType="begin"/>
        </w:r>
        <w:r w:rsidR="00031BC2">
          <w:rPr>
            <w:noProof/>
            <w:webHidden/>
          </w:rPr>
          <w:instrText xml:space="preserve"> PAGEREF _Toc44406778 \h </w:instrText>
        </w:r>
        <w:r w:rsidR="00031BC2">
          <w:rPr>
            <w:noProof/>
            <w:webHidden/>
          </w:rPr>
        </w:r>
        <w:r w:rsidR="00031BC2">
          <w:rPr>
            <w:noProof/>
            <w:webHidden/>
          </w:rPr>
          <w:fldChar w:fldCharType="separate"/>
        </w:r>
        <w:r w:rsidR="00031BC2">
          <w:rPr>
            <w:noProof/>
            <w:webHidden/>
          </w:rPr>
          <w:t>32</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79" w:history="1">
        <w:r w:rsidR="00031BC2" w:rsidRPr="00181ECB">
          <w:rPr>
            <w:rStyle w:val="Hyperlink"/>
            <w:bCs/>
            <w:noProof/>
          </w:rPr>
          <w:t>GC-88</w:t>
        </w:r>
        <w:r w:rsidR="00031BC2">
          <w:rPr>
            <w:rFonts w:asciiTheme="minorHAnsi" w:eastAsiaTheme="minorEastAsia" w:hAnsiTheme="minorHAnsi" w:cstheme="minorBidi"/>
            <w:noProof/>
            <w:sz w:val="22"/>
            <w:szCs w:val="22"/>
          </w:rPr>
          <w:tab/>
        </w:r>
        <w:r w:rsidR="00031BC2" w:rsidRPr="00181ECB">
          <w:rPr>
            <w:rStyle w:val="Hyperlink"/>
            <w:bCs/>
            <w:noProof/>
            <w:kern w:val="36"/>
          </w:rPr>
          <w:t>MINIMUM WAGES UNDER EXECUTIVE ORDER 13658 (Mar 2015)</w:t>
        </w:r>
        <w:r w:rsidR="00031BC2">
          <w:rPr>
            <w:noProof/>
            <w:webHidden/>
          </w:rPr>
          <w:tab/>
        </w:r>
        <w:r w:rsidR="00031BC2">
          <w:rPr>
            <w:noProof/>
            <w:webHidden/>
          </w:rPr>
          <w:fldChar w:fldCharType="begin"/>
        </w:r>
        <w:r w:rsidR="00031BC2">
          <w:rPr>
            <w:noProof/>
            <w:webHidden/>
          </w:rPr>
          <w:instrText xml:space="preserve"> PAGEREF _Toc44406779 \h </w:instrText>
        </w:r>
        <w:r w:rsidR="00031BC2">
          <w:rPr>
            <w:noProof/>
            <w:webHidden/>
          </w:rPr>
        </w:r>
        <w:r w:rsidR="00031BC2">
          <w:rPr>
            <w:noProof/>
            <w:webHidden/>
          </w:rPr>
          <w:fldChar w:fldCharType="separate"/>
        </w:r>
        <w:r w:rsidR="00031BC2">
          <w:rPr>
            <w:noProof/>
            <w:webHidden/>
          </w:rPr>
          <w:t>32</w:t>
        </w:r>
        <w:r w:rsidR="00031BC2">
          <w:rPr>
            <w:noProof/>
            <w:webHidden/>
          </w:rPr>
          <w:fldChar w:fldCharType="end"/>
        </w:r>
      </w:hyperlink>
    </w:p>
    <w:p w:rsidR="00031BC2" w:rsidRDefault="007D15AB">
      <w:pPr>
        <w:pStyle w:val="TOC1"/>
        <w:rPr>
          <w:rFonts w:asciiTheme="minorHAnsi" w:eastAsiaTheme="minorEastAsia" w:hAnsiTheme="minorHAnsi" w:cstheme="minorBidi"/>
          <w:noProof/>
          <w:sz w:val="22"/>
          <w:szCs w:val="22"/>
        </w:rPr>
      </w:pPr>
      <w:hyperlink w:anchor="_Toc44406780" w:history="1">
        <w:r w:rsidR="00031BC2" w:rsidRPr="00181ECB">
          <w:rPr>
            <w:rStyle w:val="Hyperlink"/>
            <w:noProof/>
          </w:rPr>
          <w:t>GC-</w:t>
        </w:r>
        <w:r w:rsidR="00031BC2" w:rsidRPr="00181ECB">
          <w:rPr>
            <w:rStyle w:val="Hyperlink"/>
            <w:bCs/>
            <w:noProof/>
          </w:rPr>
          <w:t>90</w:t>
        </w:r>
        <w:r w:rsidR="00031BC2">
          <w:rPr>
            <w:rFonts w:asciiTheme="minorHAnsi" w:eastAsiaTheme="minorEastAsia" w:hAnsiTheme="minorHAnsi" w:cstheme="minorBidi"/>
            <w:noProof/>
            <w:sz w:val="22"/>
            <w:szCs w:val="22"/>
          </w:rPr>
          <w:tab/>
        </w:r>
        <w:r w:rsidR="00031BC2" w:rsidRPr="00181ECB">
          <w:rPr>
            <w:rStyle w:val="Hyperlink"/>
            <w:noProof/>
          </w:rPr>
          <w:t>STOP WORK IN EVENT OF IMMINENT DANGER (</w:t>
        </w:r>
        <w:r w:rsidR="00031BC2" w:rsidRPr="00181ECB">
          <w:rPr>
            <w:rStyle w:val="Hyperlink"/>
            <w:noProof/>
            <w:highlight w:val="yellow"/>
          </w:rPr>
          <w:t>Jan 2019</w:t>
        </w:r>
        <w:r w:rsidR="00031BC2" w:rsidRPr="00181ECB">
          <w:rPr>
            <w:rStyle w:val="Hyperlink"/>
            <w:noProof/>
          </w:rPr>
          <w:t>) [Applicable to work performed on site at Los Alamos National Laboratory (LANL)]</w:t>
        </w:r>
        <w:r w:rsidR="00031BC2">
          <w:rPr>
            <w:noProof/>
            <w:webHidden/>
          </w:rPr>
          <w:tab/>
        </w:r>
        <w:r w:rsidR="00031BC2">
          <w:rPr>
            <w:noProof/>
            <w:webHidden/>
          </w:rPr>
          <w:fldChar w:fldCharType="begin"/>
        </w:r>
        <w:r w:rsidR="00031BC2">
          <w:rPr>
            <w:noProof/>
            <w:webHidden/>
          </w:rPr>
          <w:instrText xml:space="preserve"> PAGEREF _Toc44406780 \h </w:instrText>
        </w:r>
        <w:r w:rsidR="00031BC2">
          <w:rPr>
            <w:noProof/>
            <w:webHidden/>
          </w:rPr>
        </w:r>
        <w:r w:rsidR="00031BC2">
          <w:rPr>
            <w:noProof/>
            <w:webHidden/>
          </w:rPr>
          <w:fldChar w:fldCharType="separate"/>
        </w:r>
        <w:r w:rsidR="00031BC2">
          <w:rPr>
            <w:noProof/>
            <w:webHidden/>
          </w:rPr>
          <w:t>33</w:t>
        </w:r>
        <w:r w:rsidR="00031BC2">
          <w:rPr>
            <w:noProof/>
            <w:webHidden/>
          </w:rPr>
          <w:fldChar w:fldCharType="end"/>
        </w:r>
      </w:hyperlink>
    </w:p>
    <w:p w:rsidR="00E72B43" w:rsidRDefault="00E72B43" w:rsidP="00E72B43">
      <w:pPr>
        <w:pStyle w:val="TOC1"/>
      </w:pPr>
      <w:r>
        <w:fldChar w:fldCharType="end"/>
      </w:r>
    </w:p>
    <w:p w:rsidR="00E72B43" w:rsidRDefault="00E72B43" w:rsidP="00E72B43">
      <w:pPr>
        <w:tabs>
          <w:tab w:val="left" w:pos="-1440"/>
          <w:tab w:val="left" w:pos="-720"/>
          <w:tab w:val="left" w:pos="288"/>
          <w:tab w:val="left" w:pos="1440"/>
          <w:tab w:val="decimal" w:pos="8611"/>
        </w:tabs>
        <w:suppressAutoHyphens/>
        <w:jc w:val="both"/>
      </w:pPr>
    </w:p>
    <w:p w:rsidR="00E72B43" w:rsidRPr="00A62524" w:rsidRDefault="00E72B43" w:rsidP="00E72B43">
      <w:pPr>
        <w:pStyle w:val="Heading1"/>
        <w:spacing w:after="120"/>
        <w:ind w:left="1080" w:hanging="1080"/>
        <w:rPr>
          <w:rStyle w:val="StyleHeading111ptChar"/>
        </w:rPr>
      </w:pPr>
      <w:r>
        <w:br w:type="page"/>
      </w:r>
      <w:bookmarkStart w:id="1" w:name="_Toc334685472"/>
      <w:bookmarkStart w:id="2" w:name="_Toc44406711"/>
      <w:bookmarkStart w:id="3" w:name="_Toc339868619"/>
      <w:bookmarkStart w:id="4" w:name="_Ref339868748"/>
      <w:bookmarkStart w:id="5" w:name="_Toc162403047"/>
      <w:bookmarkStart w:id="6" w:name="_Toc162403887"/>
      <w:bookmarkStart w:id="7" w:name="_Toc232390908"/>
      <w:r>
        <w:lastRenderedPageBreak/>
        <w:t>G</w:t>
      </w:r>
      <w:r w:rsidRPr="00A62524">
        <w:t>C-</w:t>
      </w:r>
      <w:r>
        <w:t>1</w:t>
      </w:r>
      <w:r w:rsidRPr="00A62524">
        <w:tab/>
        <w:t>DEFINITIONS (</w:t>
      </w:r>
      <w:r w:rsidR="00E70632" w:rsidRPr="000928D2">
        <w:t>Nov 2018</w:t>
      </w:r>
      <w:r w:rsidRPr="00A62524">
        <w:t>)</w:t>
      </w:r>
      <w:bookmarkEnd w:id="1"/>
      <w:bookmarkEnd w:id="2"/>
      <w:r w:rsidRPr="00A62524">
        <w:rPr>
          <w:rStyle w:val="StyleHeading111ptChar"/>
        </w:rPr>
        <w:t xml:space="preserve"> </w:t>
      </w:r>
    </w:p>
    <w:p w:rsidR="00E72B43" w:rsidRDefault="001D0B51" w:rsidP="00E72B43">
      <w:pPr>
        <w:autoSpaceDE w:val="0"/>
        <w:autoSpaceDN w:val="0"/>
        <w:adjustRightInd w:val="0"/>
      </w:pPr>
      <w:r>
        <w:t>“</w:t>
      </w:r>
      <w:r w:rsidR="00E70632" w:rsidRPr="00F423DB">
        <w:t>CONTRACTOR</w:t>
      </w:r>
      <w:r>
        <w:t>”</w:t>
      </w:r>
      <w:r w:rsidR="00E70632" w:rsidRPr="00F423DB">
        <w:t xml:space="preserve"> means </w:t>
      </w:r>
      <w:r w:rsidR="00E70632">
        <w:t>Triad</w:t>
      </w:r>
      <w:r w:rsidR="00E70632" w:rsidRPr="00F423DB">
        <w:t xml:space="preserve"> National Security, LLC (</w:t>
      </w:r>
      <w:r w:rsidR="00E70632">
        <w:t>Triad</w:t>
      </w:r>
      <w:r w:rsidR="00E70632" w:rsidRPr="00F423DB">
        <w:t>), a limited liability company, which manages and operates Los Alamos National Laboratory</w:t>
      </w:r>
      <w:r w:rsidR="00E70632">
        <w:t xml:space="preserve"> (LANL)</w:t>
      </w:r>
      <w:r w:rsidR="00E70632" w:rsidRPr="00F423DB">
        <w:t xml:space="preserve"> pursuant to Contract No. </w:t>
      </w:r>
      <w:r w:rsidR="00E70632">
        <w:t>89233218CNA000001</w:t>
      </w:r>
      <w:r w:rsidR="00E70632" w:rsidRPr="00F423DB">
        <w:t xml:space="preserve"> between the U.S. Department of Energy</w:t>
      </w:r>
      <w:r w:rsidR="00E70632">
        <w:t xml:space="preserve"> (DOE) /</w:t>
      </w:r>
      <w:r w:rsidR="00E70632" w:rsidRPr="00F423DB">
        <w:t xml:space="preserve"> National Nuclear Security Administration</w:t>
      </w:r>
      <w:r w:rsidR="00E70632">
        <w:t xml:space="preserve"> (NNSA)</w:t>
      </w:r>
      <w:r w:rsidR="00E70632" w:rsidRPr="00F423DB">
        <w:t xml:space="preserve"> and </w:t>
      </w:r>
      <w:r w:rsidR="00E70632">
        <w:t>Triad</w:t>
      </w:r>
      <w:r w:rsidR="00E70632" w:rsidRPr="00F423DB">
        <w:t>. CONTRACTOR</w:t>
      </w:r>
      <w:r w:rsidR="00E70632">
        <w:t xml:space="preserve"> also means Subcontract Administrator, the individual authorized to act on behalf of Triad.</w:t>
      </w:r>
    </w:p>
    <w:p w:rsidR="00E72B43" w:rsidRPr="00F423DB" w:rsidRDefault="00E72B43" w:rsidP="00E72B43">
      <w:pPr>
        <w:autoSpaceDE w:val="0"/>
        <w:autoSpaceDN w:val="0"/>
        <w:adjustRightInd w:val="0"/>
      </w:pPr>
    </w:p>
    <w:p w:rsidR="00E72B43" w:rsidRPr="00113CE9" w:rsidRDefault="001D0B51" w:rsidP="00E72B43">
      <w:pPr>
        <w:autoSpaceDE w:val="0"/>
        <w:autoSpaceDN w:val="0"/>
        <w:adjustRightInd w:val="0"/>
      </w:pPr>
      <w:r>
        <w:t>“</w:t>
      </w:r>
      <w:r w:rsidR="00E72B43" w:rsidRPr="00113CE9">
        <w:t>Beneficial Occupancy</w:t>
      </w:r>
      <w:r>
        <w:t>”</w:t>
      </w:r>
      <w:r w:rsidR="00E72B43" w:rsidRPr="00113CE9">
        <w:t xml:space="preserve"> or </w:t>
      </w:r>
      <w:r>
        <w:t>“</w:t>
      </w:r>
      <w:r w:rsidR="00E72B43" w:rsidRPr="00113CE9">
        <w:t xml:space="preserve">Use and Possession </w:t>
      </w:r>
      <w:r w:rsidR="00E72B43">
        <w:t>P</w:t>
      </w:r>
      <w:r w:rsidR="00E72B43" w:rsidRPr="00113CE9">
        <w:t>rior to Completion</w:t>
      </w:r>
      <w:r>
        <w:t>,”</w:t>
      </w:r>
      <w:r w:rsidR="00E72B43" w:rsidRPr="00113CE9">
        <w:t xml:space="preserve"> if used in this subcontract or task order, means the procedure where CONTRACTOR occupies or makes use of any part of the Work, in accordance with </w:t>
      </w:r>
      <w:r w:rsidR="00E72B43">
        <w:t>General Condition</w:t>
      </w:r>
      <w:r w:rsidR="00E72B43" w:rsidRPr="00113CE9">
        <w:t xml:space="preserve"> GC-29 USE OF COMPLETED PORTIONS OF WORK. </w:t>
      </w:r>
    </w:p>
    <w:p w:rsidR="00E72B43" w:rsidRDefault="00E72B43" w:rsidP="00E72B43"/>
    <w:p w:rsidR="00E72B43" w:rsidRPr="00F423DB" w:rsidRDefault="001D0B51" w:rsidP="00E72B43">
      <w:pPr>
        <w:autoSpaceDE w:val="0"/>
        <w:autoSpaceDN w:val="0"/>
        <w:adjustRightInd w:val="0"/>
      </w:pPr>
      <w:r>
        <w:t>“</w:t>
      </w:r>
      <w:r w:rsidR="00E72B43" w:rsidRPr="00F423DB">
        <w:t>Days</w:t>
      </w:r>
      <w:r>
        <w:rPr>
          <w:i/>
        </w:rPr>
        <w:t>”</w:t>
      </w:r>
      <w:r w:rsidR="00E72B43" w:rsidRPr="00F423DB">
        <w:t xml:space="preserve"> means calendar days unless otherwise provided.</w:t>
      </w:r>
    </w:p>
    <w:p w:rsidR="00E72B43" w:rsidRPr="00F423DB" w:rsidRDefault="00E72B43" w:rsidP="00E72B43">
      <w:pPr>
        <w:autoSpaceDE w:val="0"/>
        <w:autoSpaceDN w:val="0"/>
        <w:adjustRightInd w:val="0"/>
      </w:pPr>
    </w:p>
    <w:p w:rsidR="00E72B43" w:rsidRPr="00F423DB" w:rsidRDefault="001D0B51" w:rsidP="00E72B43">
      <w:pPr>
        <w:autoSpaceDE w:val="0"/>
        <w:autoSpaceDN w:val="0"/>
        <w:adjustRightInd w:val="0"/>
      </w:pPr>
      <w:r>
        <w:t>“</w:t>
      </w:r>
      <w:r w:rsidR="00E72B43" w:rsidRPr="00F423DB">
        <w:t>FAR</w:t>
      </w:r>
      <w:r>
        <w:t>”</w:t>
      </w:r>
      <w:r w:rsidR="00E72B43" w:rsidRPr="00F423DB">
        <w:t xml:space="preserve"> means the Federal Acquisition Regulations at 48 CFR Chapter 1.</w:t>
      </w:r>
    </w:p>
    <w:p w:rsidR="00E72B43" w:rsidRPr="00F423DB" w:rsidRDefault="00E72B43" w:rsidP="00E72B43">
      <w:pPr>
        <w:autoSpaceDE w:val="0"/>
        <w:autoSpaceDN w:val="0"/>
        <w:adjustRightInd w:val="0"/>
      </w:pPr>
    </w:p>
    <w:p w:rsidR="00E72B43" w:rsidRPr="00F423DB" w:rsidRDefault="001D0B51" w:rsidP="00E72B43">
      <w:pPr>
        <w:autoSpaceDE w:val="0"/>
        <w:autoSpaceDN w:val="0"/>
        <w:adjustRightInd w:val="0"/>
      </w:pPr>
      <w:r>
        <w:t>“</w:t>
      </w:r>
      <w:r w:rsidR="00E72B43" w:rsidRPr="00F423DB">
        <w:t>Final Acceptance</w:t>
      </w:r>
      <w:r>
        <w:t>”</w:t>
      </w:r>
      <w:r w:rsidR="00E72B43" w:rsidRPr="00F423DB">
        <w:t xml:space="preserve"> means CONTRACTOR</w:t>
      </w:r>
      <w:r>
        <w:t>’</w:t>
      </w:r>
      <w:r w:rsidR="00E72B43" w:rsidRPr="00F423DB">
        <w:t>S acceptance of all of the Work as a whole following SUBCONTRACTOR completion and successful inspection and testing.  It is conclusive except for latent defects, gross mistakes or fraud.</w:t>
      </w:r>
    </w:p>
    <w:p w:rsidR="00E72B43" w:rsidRPr="00F423DB" w:rsidRDefault="00E72B43" w:rsidP="00E72B43">
      <w:pPr>
        <w:autoSpaceDE w:val="0"/>
        <w:autoSpaceDN w:val="0"/>
        <w:adjustRightInd w:val="0"/>
      </w:pPr>
    </w:p>
    <w:p w:rsidR="00E72B43" w:rsidRPr="00113CE9" w:rsidRDefault="001D0B51" w:rsidP="00E72B43">
      <w:pPr>
        <w:autoSpaceDE w:val="0"/>
        <w:autoSpaceDN w:val="0"/>
        <w:adjustRightInd w:val="0"/>
      </w:pPr>
      <w:r>
        <w:t>“</w:t>
      </w:r>
      <w:r w:rsidR="00E72B43" w:rsidRPr="00113CE9">
        <w:t>Final Completion</w:t>
      </w:r>
      <w:r>
        <w:t>,”</w:t>
      </w:r>
      <w:r w:rsidR="00E72B43" w:rsidRPr="00113CE9">
        <w:t xml:space="preserve"> if used in this subcontract or task order, means the </w:t>
      </w:r>
      <w:r w:rsidR="00E72B43">
        <w:t>point</w:t>
      </w:r>
      <w:r w:rsidR="00E72B43" w:rsidRPr="00113CE9">
        <w:t xml:space="preserve"> when all of the Work reasonably inferable from Subcontract Documents has been completed</w:t>
      </w:r>
      <w:r w:rsidR="00E72B43">
        <w:t xml:space="preserve">, as determined </w:t>
      </w:r>
      <w:r w:rsidR="00E72B43" w:rsidRPr="00113CE9">
        <w:t xml:space="preserve">by CONTRACTOR. This includes the final cleanup of the premises, completion of all final inspection punch list items, and submission of all remaining contractual documents. </w:t>
      </w:r>
    </w:p>
    <w:p w:rsidR="00E72B43" w:rsidRPr="00113CE9" w:rsidRDefault="00E72B43" w:rsidP="00E72B43">
      <w:pPr>
        <w:autoSpaceDE w:val="0"/>
        <w:autoSpaceDN w:val="0"/>
        <w:adjustRightInd w:val="0"/>
      </w:pPr>
    </w:p>
    <w:p w:rsidR="00E72B43" w:rsidRPr="00F423DB" w:rsidRDefault="001D0B51" w:rsidP="00E72B43">
      <w:pPr>
        <w:autoSpaceDE w:val="0"/>
        <w:autoSpaceDN w:val="0"/>
        <w:adjustRightInd w:val="0"/>
        <w:rPr>
          <w:rFonts w:cs="Arial"/>
        </w:rPr>
      </w:pPr>
      <w:r>
        <w:t>“</w:t>
      </w:r>
      <w:r w:rsidR="00E72B43" w:rsidRPr="00317A70">
        <w:t>GOVERNMENT</w:t>
      </w:r>
      <w:r>
        <w:t>”</w:t>
      </w:r>
      <w:r w:rsidR="00E72B43" w:rsidRPr="00F423DB">
        <w:t xml:space="preserve"> means the United States of America </w:t>
      </w:r>
      <w:r w:rsidR="00E72B43" w:rsidRPr="00F423DB">
        <w:rPr>
          <w:rFonts w:cs="Arial"/>
        </w:rPr>
        <w:t>and includes the</w:t>
      </w:r>
      <w:r w:rsidR="00E72B43" w:rsidRPr="00F423DB">
        <w:t xml:space="preserve"> </w:t>
      </w:r>
      <w:r w:rsidR="00E72B43">
        <w:t>DOE / NNSA</w:t>
      </w:r>
    </w:p>
    <w:p w:rsidR="00E72B43" w:rsidRPr="00F423DB" w:rsidRDefault="00E72B43" w:rsidP="00E72B43">
      <w:pPr>
        <w:autoSpaceDE w:val="0"/>
        <w:autoSpaceDN w:val="0"/>
        <w:adjustRightInd w:val="0"/>
      </w:pPr>
    </w:p>
    <w:p w:rsidR="00E72B43" w:rsidRPr="00F423DB" w:rsidRDefault="001D0B51" w:rsidP="00E72B43">
      <w:pPr>
        <w:autoSpaceDE w:val="0"/>
        <w:autoSpaceDN w:val="0"/>
        <w:adjustRightInd w:val="0"/>
      </w:pPr>
      <w:r>
        <w:t>“</w:t>
      </w:r>
      <w:r w:rsidR="00E72B43" w:rsidRPr="00F423DB">
        <w:t>Jobsite</w:t>
      </w:r>
      <w:r>
        <w:t>”</w:t>
      </w:r>
      <w:r w:rsidR="00E72B43" w:rsidRPr="00F423DB">
        <w:t xml:space="preserve"> means a site </w:t>
      </w:r>
      <w:r w:rsidR="00E72B43">
        <w:t>at which the W</w:t>
      </w:r>
      <w:r w:rsidR="00E72B43" w:rsidRPr="00F423DB">
        <w:t>ork shall be performed under this subcontract.</w:t>
      </w:r>
    </w:p>
    <w:p w:rsidR="00E72B43" w:rsidRPr="00F423DB" w:rsidRDefault="00E72B43" w:rsidP="00E72B43">
      <w:pPr>
        <w:autoSpaceDE w:val="0"/>
        <w:autoSpaceDN w:val="0"/>
        <w:adjustRightInd w:val="0"/>
      </w:pPr>
    </w:p>
    <w:p w:rsidR="00E72B43" w:rsidRPr="00F423DB" w:rsidRDefault="001D0B51" w:rsidP="00E72B43">
      <w:r>
        <w:t>“</w:t>
      </w:r>
      <w:r w:rsidR="00E72B43" w:rsidRPr="00F423DB">
        <w:t>Laboratory</w:t>
      </w:r>
      <w:r>
        <w:rPr>
          <w:i/>
        </w:rPr>
        <w:t>”</w:t>
      </w:r>
      <w:r w:rsidR="00E72B43" w:rsidRPr="00F423DB">
        <w:t xml:space="preserve"> or </w:t>
      </w:r>
      <w:r>
        <w:rPr>
          <w:i/>
        </w:rPr>
        <w:t>“</w:t>
      </w:r>
      <w:r w:rsidR="00E72B43" w:rsidRPr="00F423DB">
        <w:t>LANL</w:t>
      </w:r>
      <w:r>
        <w:rPr>
          <w:i/>
        </w:rPr>
        <w:t>”</w:t>
      </w:r>
      <w:r w:rsidR="00E72B43" w:rsidRPr="00F423DB">
        <w:t xml:space="preserve"> means the </w:t>
      </w:r>
      <w:r w:rsidR="00E72B43">
        <w:t xml:space="preserve">geographical location of </w:t>
      </w:r>
      <w:r w:rsidR="00E72B43" w:rsidRPr="00F423DB">
        <w:t xml:space="preserve">Los Alamos National Laboratory, a federally funded research and development center owned by the </w:t>
      </w:r>
      <w:r w:rsidR="00E72B43">
        <w:t xml:space="preserve">DOE / </w:t>
      </w:r>
      <w:r w:rsidR="00E72B43" w:rsidRPr="00F423DB">
        <w:t>NNSA</w:t>
      </w:r>
      <w:r w:rsidR="00E72B43">
        <w:t>.</w:t>
      </w:r>
    </w:p>
    <w:p w:rsidR="00E72B43" w:rsidRPr="00F423DB" w:rsidRDefault="00E72B43" w:rsidP="00E72B43">
      <w:pPr>
        <w:autoSpaceDE w:val="0"/>
        <w:autoSpaceDN w:val="0"/>
        <w:adjustRightInd w:val="0"/>
      </w:pPr>
    </w:p>
    <w:p w:rsidR="00E72B43" w:rsidRDefault="001D0B51" w:rsidP="00E72B43">
      <w:pPr>
        <w:autoSpaceDE w:val="0"/>
        <w:autoSpaceDN w:val="0"/>
        <w:adjustRightInd w:val="0"/>
      </w:pPr>
      <w:r>
        <w:rPr>
          <w:rFonts w:cs="Arial"/>
        </w:rPr>
        <w:t>“</w:t>
      </w:r>
      <w:r w:rsidR="00E72B43" w:rsidRPr="00987F03">
        <w:rPr>
          <w:rFonts w:cs="Arial"/>
        </w:rPr>
        <w:t>Subcontract Documents</w:t>
      </w:r>
      <w:r>
        <w:rPr>
          <w:rFonts w:cs="Arial"/>
        </w:rPr>
        <w:t>”</w:t>
      </w:r>
      <w:r w:rsidR="00E72B43" w:rsidRPr="00987F03">
        <w:rPr>
          <w:rFonts w:cs="Arial"/>
        </w:rPr>
        <w:t xml:space="preserve"> denotes the Subcontract Form of Agreement and </w:t>
      </w:r>
      <w:r w:rsidR="00E72B43">
        <w:t xml:space="preserve">those appendices and exhibits </w:t>
      </w:r>
      <w:r w:rsidR="00E72B43" w:rsidRPr="00987F03">
        <w:rPr>
          <w:rFonts w:cs="Arial"/>
        </w:rPr>
        <w:t>referenced thereon.</w:t>
      </w:r>
    </w:p>
    <w:p w:rsidR="00E72B43" w:rsidRDefault="00E72B43" w:rsidP="00E72B43">
      <w:pPr>
        <w:autoSpaceDE w:val="0"/>
        <w:autoSpaceDN w:val="0"/>
        <w:adjustRightInd w:val="0"/>
      </w:pPr>
    </w:p>
    <w:p w:rsidR="00E72B43" w:rsidRPr="00F423DB" w:rsidRDefault="001D0B51" w:rsidP="00E72B43">
      <w:pPr>
        <w:autoSpaceDE w:val="0"/>
        <w:autoSpaceDN w:val="0"/>
        <w:adjustRightInd w:val="0"/>
      </w:pPr>
      <w:r>
        <w:t>“</w:t>
      </w:r>
      <w:r w:rsidR="00E72B43" w:rsidRPr="00F423DB">
        <w:t>SUBCONTRACTOR</w:t>
      </w:r>
      <w:r>
        <w:t>”</w:t>
      </w:r>
      <w:r w:rsidR="00E72B43" w:rsidRPr="00F423DB">
        <w:t xml:space="preserve"> means the entity listed on the Subcontract Form of Agreement, and its authorized representatives, successors, and permitted assigns.</w:t>
      </w:r>
    </w:p>
    <w:p w:rsidR="00E72B43" w:rsidRPr="00F423DB" w:rsidRDefault="00E72B43" w:rsidP="00E72B43">
      <w:pPr>
        <w:autoSpaceDE w:val="0"/>
        <w:autoSpaceDN w:val="0"/>
        <w:adjustRightInd w:val="0"/>
      </w:pPr>
    </w:p>
    <w:p w:rsidR="00E72B43" w:rsidRPr="00113CE9" w:rsidRDefault="001D0B51" w:rsidP="00E72B43">
      <w:pPr>
        <w:autoSpaceDE w:val="0"/>
        <w:autoSpaceDN w:val="0"/>
        <w:adjustRightInd w:val="0"/>
      </w:pPr>
      <w:r>
        <w:t>“</w:t>
      </w:r>
      <w:r w:rsidR="00E72B43" w:rsidRPr="00113CE9">
        <w:t>Substantial Completion</w:t>
      </w:r>
      <w:r>
        <w:t>,”</w:t>
      </w:r>
      <w:r w:rsidR="00E72B43" w:rsidRPr="00113CE9">
        <w:t xml:space="preserve"> if used in this subcontract or task order, means the </w:t>
      </w:r>
      <w:r w:rsidR="00E72B43">
        <w:t>point</w:t>
      </w:r>
      <w:r w:rsidR="00E72B43" w:rsidRPr="00113CE9">
        <w:t xml:space="preserve"> when the Work or a designated portion of the Work is sufficiently complete, in accordance with the Subcontract Documents, so that CONTRACTOR may use or occupy the Work or designated portion thereof for its intended purpose, as determined by CONTRACTOR. Additional requirements </w:t>
      </w:r>
      <w:r w:rsidR="00E72B43">
        <w:t xml:space="preserve">for achieving Substantial Completion are provided </w:t>
      </w:r>
      <w:r w:rsidR="00E72B43" w:rsidRPr="00113CE9">
        <w:t>in Exhibit D</w:t>
      </w:r>
      <w:r w:rsidR="00E72B43">
        <w:t>, Scope of Work and Technical Specifications</w:t>
      </w:r>
      <w:r w:rsidR="00E72B43" w:rsidRPr="00113CE9">
        <w:t>.</w:t>
      </w:r>
    </w:p>
    <w:p w:rsidR="00E72B43" w:rsidRPr="00113CE9" w:rsidRDefault="00E72B43" w:rsidP="00E72B43">
      <w:pPr>
        <w:autoSpaceDE w:val="0"/>
        <w:autoSpaceDN w:val="0"/>
        <w:adjustRightInd w:val="0"/>
      </w:pPr>
    </w:p>
    <w:p w:rsidR="00E72B43" w:rsidRDefault="001D0B51" w:rsidP="00E72B43">
      <w:pPr>
        <w:autoSpaceDE w:val="0"/>
        <w:autoSpaceDN w:val="0"/>
        <w:adjustRightInd w:val="0"/>
      </w:pPr>
      <w:r>
        <w:t>“</w:t>
      </w:r>
      <w:r w:rsidR="00E72B43" w:rsidRPr="00F423DB">
        <w:t>Work</w:t>
      </w:r>
      <w:r>
        <w:t>,”</w:t>
      </w:r>
      <w:r w:rsidR="00E72B43">
        <w:t xml:space="preserve"> </w:t>
      </w:r>
      <w:r>
        <w:t>“</w:t>
      </w:r>
      <w:r w:rsidR="00E72B43">
        <w:t>Goods</w:t>
      </w:r>
      <w:r>
        <w:t>”</w:t>
      </w:r>
      <w:r w:rsidR="00E72B43" w:rsidRPr="00F423DB">
        <w:t xml:space="preserve"> or </w:t>
      </w:r>
      <w:r>
        <w:t>“</w:t>
      </w:r>
      <w:r w:rsidR="00E72B43" w:rsidRPr="00F423DB">
        <w:t>Services</w:t>
      </w:r>
      <w:r>
        <w:t>”</w:t>
      </w:r>
      <w:r w:rsidR="00E72B43" w:rsidRPr="00F423DB">
        <w:t xml:space="preserve"> means all the stated or implied activities to be performed by SUBCONTRACTOR as required by the Subcontract Documents, including the furnishing and supervision of all technical personnel and labor</w:t>
      </w:r>
      <w:r w:rsidR="00E72B43">
        <w:t>,</w:t>
      </w:r>
      <w:r w:rsidR="00E72B43" w:rsidRPr="00F423DB">
        <w:t xml:space="preserve"> and the supply of equipment, materials, and supplies necessary to perform this Subcontract.</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8" w:name="_Toc44406712"/>
      <w:r w:rsidRPr="00544F67">
        <w:t>GC-2</w:t>
      </w:r>
      <w:r w:rsidRPr="00544F67">
        <w:tab/>
        <w:t>AUTHORIZED REPRESENTATIVES</w:t>
      </w:r>
      <w:bookmarkEnd w:id="3"/>
      <w:bookmarkEnd w:id="4"/>
      <w:r w:rsidRPr="00544F67">
        <w:t>, COMMUNICATIONS AND NOTICES (</w:t>
      </w:r>
      <w:r>
        <w:t>Apr 2013</w:t>
      </w:r>
      <w:r w:rsidRPr="00544F67">
        <w:t>)</w:t>
      </w:r>
      <w:bookmarkEnd w:id="5"/>
      <w:bookmarkEnd w:id="6"/>
      <w:bookmarkEnd w:id="7"/>
      <w:bookmarkEnd w:id="8"/>
      <w:r w:rsidRPr="00BA2B9F">
        <w:t xml:space="preserve"> </w:t>
      </w:r>
    </w:p>
    <w:p w:rsidR="00E72B43" w:rsidRPr="00BA2B9F" w:rsidRDefault="00E72B43" w:rsidP="00E72B43">
      <w:pPr>
        <w:ind w:left="720" w:hanging="720"/>
      </w:pPr>
      <w:r w:rsidRPr="00BA2B9F">
        <w:t>(a)</w:t>
      </w:r>
      <w:r w:rsidRPr="00BA2B9F">
        <w:tab/>
        <w:t>Before starting work, SUBCONTRACTOR shall designate in writing an authorized representative acceptable to CONTRACTOR to represent and act for SUBCONTRACTOR and shall specify any and all limitations of such representative</w:t>
      </w:r>
      <w:r w:rsidR="001D0B51">
        <w:t>’</w:t>
      </w:r>
      <w:r w:rsidRPr="00BA2B9F">
        <w:t xml:space="preserve">s authority. Such representative shall be present or be represented at the Jobsite at all times when work is in progress and shall be empowered to receive communications in accordance with this subcontract on behalf of SUBCONTRACTOR.  </w:t>
      </w:r>
      <w:r w:rsidRPr="00BA2B9F">
        <w:lastRenderedPageBreak/>
        <w:t xml:space="preserve">During periods when the Work is suspended, arrangements shall be made for an authorized representative acceptable to CONTRACTOR for any emergency work that may be required.  </w:t>
      </w:r>
    </w:p>
    <w:p w:rsidR="00E72B43" w:rsidRPr="00BA2B9F" w:rsidRDefault="00E72B43" w:rsidP="00E72B43"/>
    <w:p w:rsidR="00E72B43" w:rsidRPr="00BA2B9F" w:rsidRDefault="00E72B43" w:rsidP="00E72B43">
      <w:pPr>
        <w:ind w:left="720" w:hanging="720"/>
      </w:pPr>
      <w:r w:rsidRPr="00BA2B9F">
        <w:t>(b)</w:t>
      </w:r>
      <w:r w:rsidRPr="00BA2B9F">
        <w:tab/>
        <w:t xml:space="preserve">All communications under this subcontract shall comply with security requirements set forth in Exhibit G </w:t>
      </w:r>
      <w:r w:rsidR="001D0B51">
        <w:t>“</w:t>
      </w:r>
      <w:r w:rsidRPr="00BA2B9F">
        <w:t>Security Requirements</w:t>
      </w:r>
      <w:r w:rsidR="001D0B51">
        <w:t>.”</w:t>
      </w:r>
    </w:p>
    <w:p w:rsidR="00E72B43" w:rsidRPr="00BA2B9F" w:rsidRDefault="00E72B43" w:rsidP="00E72B43"/>
    <w:p w:rsidR="00E72B43" w:rsidRPr="00BA2B9F" w:rsidRDefault="00E72B43" w:rsidP="00E72B43">
      <w:pPr>
        <w:ind w:left="720" w:hanging="720"/>
      </w:pPr>
      <w:r w:rsidRPr="00BA2B9F">
        <w:t>(</w:t>
      </w:r>
      <w:r>
        <w:t>c</w:t>
      </w:r>
      <w:r w:rsidRPr="00BA2B9F">
        <w:t>)</w:t>
      </w:r>
      <w:r w:rsidRPr="00BA2B9F">
        <w:tab/>
        <w:t xml:space="preserve">All communications given to the authorized representative by CONTRACTOR in accordance with this subcontract shall be binding upon SUBCONTRACTOR.  </w:t>
      </w:r>
    </w:p>
    <w:p w:rsidR="00E72B43" w:rsidRPr="00BA2B9F" w:rsidRDefault="00E72B43" w:rsidP="00E72B43"/>
    <w:p w:rsidR="00E72B43" w:rsidRPr="00BA2B9F" w:rsidRDefault="00E72B43" w:rsidP="00E72B43">
      <w:pPr>
        <w:ind w:left="720" w:hanging="720"/>
      </w:pPr>
      <w:r>
        <w:t>(d</w:t>
      </w:r>
      <w:r w:rsidRPr="00BA2B9F">
        <w:t>)</w:t>
      </w:r>
      <w:r w:rsidRPr="00BA2B9F">
        <w:tab/>
        <w:t>CONTRACTOR shall designate in writing one or more representatives to represent and act for CONTRACTOR and to receive communications from SUBCONTRACTOR.  Notification of changes of authorized representatives for either CONTRACTOR or SUBCONTRACTOR shall be provided in advance, in writing, to the other party.</w:t>
      </w:r>
    </w:p>
    <w:p w:rsidR="00E72B43" w:rsidRPr="00BA2B9F" w:rsidRDefault="00E72B43" w:rsidP="00E72B43">
      <w:pPr>
        <w:ind w:left="720" w:hanging="720"/>
      </w:pPr>
    </w:p>
    <w:p w:rsidR="00E72B43" w:rsidRPr="00BA2B9F" w:rsidRDefault="00E72B43" w:rsidP="00E72B43">
      <w:pPr>
        <w:ind w:left="720" w:hanging="720"/>
      </w:pPr>
      <w:r>
        <w:t>(e</w:t>
      </w:r>
      <w:r w:rsidRPr="00BA2B9F">
        <w:t>)</w:t>
      </w:r>
      <w:r w:rsidRPr="00BA2B9F">
        <w:tab/>
        <w:t>Any notices required hereunder shall be in writing and may be served either personally on the authorized representative of the receiving party at the Jobsite, by facsimile, by courier or express delivery, or by certified mail to the facsimile number or address of that party as shown on the face of the Subcontract Form of Agreement or at such facsimile number or address as may have been directed by written notice.</w:t>
      </w:r>
    </w:p>
    <w:p w:rsidR="00E72B43" w:rsidRPr="00BA2B9F" w:rsidRDefault="00E72B43" w:rsidP="00E72B43"/>
    <w:p w:rsidR="00E72B43" w:rsidRPr="00BA2B9F" w:rsidRDefault="00E72B43" w:rsidP="00E72B43">
      <w:pPr>
        <w:pStyle w:val="Heading1"/>
        <w:spacing w:after="120"/>
        <w:ind w:left="1080" w:hanging="1080"/>
      </w:pPr>
      <w:bookmarkStart w:id="9" w:name="_Toc232390910"/>
      <w:bookmarkStart w:id="10" w:name="_Toc44406713"/>
      <w:r>
        <w:t>GC-3</w:t>
      </w:r>
      <w:r w:rsidRPr="00BA2B9F">
        <w:tab/>
        <w:t>INDEPENDENT CONTRACTOR (</w:t>
      </w:r>
      <w:r>
        <w:t>Jun</w:t>
      </w:r>
      <w:r w:rsidRPr="00BA2B9F">
        <w:t xml:space="preserve"> 2009)</w:t>
      </w:r>
      <w:bookmarkEnd w:id="9"/>
      <w:bookmarkEnd w:id="10"/>
      <w:r w:rsidRPr="00BA2B9F">
        <w:t xml:space="preserve"> </w:t>
      </w:r>
    </w:p>
    <w:p w:rsidR="00E72B43" w:rsidRPr="00BA2B9F" w:rsidRDefault="00E72B43" w:rsidP="00E72B43">
      <w:r w:rsidRPr="00BA2B9F">
        <w:t>SUBCONTRACTOR represents that it is fully experienced, properly qualified, registered, licensed, equipped, organized, and financed to perform the Work under this subcontract.  SUBCONTRACTOR shall act as an independent contractor and not as the agent of CONTRACTOR or GOVERNMENT in performing this subcontract, maintaining complete control over its employees and all of its suppliers and subcontractors of any tier.  Nothing contained in this subcontract or any lower-tier purchase order or subcontract awarded by SUBCONTRACTOR shall create any contractual relationship between any lower-tier supplier or subcontractor and either CONTRACTOR or GOVERNMENT.  SUBCONTRACTOR shall perform the Work hereunder in accordance with its own methods subject to compliance with the subcontract.</w:t>
      </w:r>
    </w:p>
    <w:p w:rsidR="00E72B43" w:rsidRPr="00BA2B9F" w:rsidRDefault="00E72B43" w:rsidP="00E72B43"/>
    <w:p w:rsidR="00E72B43" w:rsidRPr="00BA2B9F" w:rsidRDefault="00E72B43" w:rsidP="00E72B43">
      <w:pPr>
        <w:pStyle w:val="Heading1"/>
        <w:spacing w:after="120"/>
        <w:ind w:left="1080" w:hanging="1080"/>
      </w:pPr>
      <w:bookmarkStart w:id="11" w:name="_Toc167240421"/>
      <w:bookmarkStart w:id="12" w:name="_Toc198364891"/>
      <w:bookmarkStart w:id="13" w:name="_Toc232390911"/>
      <w:bookmarkStart w:id="14" w:name="_Toc44406714"/>
      <w:bookmarkStart w:id="15" w:name="_Toc339868622"/>
      <w:bookmarkStart w:id="16" w:name="_Ref339868776"/>
      <w:bookmarkStart w:id="17" w:name="_Toc162403052"/>
      <w:bookmarkStart w:id="18" w:name="_Toc162403892"/>
      <w:r w:rsidRPr="00BA2B9F">
        <w:t>GC-4</w:t>
      </w:r>
      <w:r w:rsidRPr="00BA2B9F">
        <w:tab/>
        <w:t>SUBCONTRACT INTERPRETATION (</w:t>
      </w:r>
      <w:r>
        <w:t>Jun</w:t>
      </w:r>
      <w:r w:rsidRPr="00BA2B9F">
        <w:t xml:space="preserve"> 2009)</w:t>
      </w:r>
      <w:bookmarkEnd w:id="11"/>
      <w:bookmarkEnd w:id="12"/>
      <w:bookmarkEnd w:id="13"/>
      <w:bookmarkEnd w:id="14"/>
      <w:r w:rsidRPr="00BA2B9F">
        <w:t xml:space="preserve"> </w:t>
      </w:r>
    </w:p>
    <w:p w:rsidR="00E72B43" w:rsidRPr="005F4E06" w:rsidRDefault="00E72B43" w:rsidP="00E72B43">
      <w:r w:rsidRPr="00BA2B9F">
        <w:t xml:space="preserve">All questions concerning interpretation or clarification of this subcontract by SUBCONTRACTOR shall be immediately submitted in writing to CONTRACTOR for resolution.  Subject to the provisions of the General Condition titled </w:t>
      </w:r>
      <w:r w:rsidR="001D0B51">
        <w:t>“</w:t>
      </w:r>
      <w:r w:rsidRPr="00BA2B9F">
        <w:t>CHANGES,</w:t>
      </w:r>
      <w:r w:rsidR="001D0B51">
        <w:t>”</w:t>
      </w:r>
      <w:r w:rsidRPr="00BA2B9F">
        <w:t xml:space="preserve"> all determinations, instructions, and clarifications of CONTRACTOR shall be final and conclusive unless</w:t>
      </w:r>
      <w:r w:rsidRPr="005F4E06">
        <w:t xml:space="preserve"> </w:t>
      </w:r>
      <w:r>
        <w:t>SUBCONTRACTOR believes such determinations, instructions or clarifications are</w:t>
      </w:r>
      <w:r w:rsidRPr="005F4E06">
        <w:t xml:space="preserve"> fraudulent or capricious, or arbitrary, or so grossly erroneous as necessarily to imply bad faith, or not supported by substantial evidence</w:t>
      </w:r>
      <w:r>
        <w:t>, in which case SUBCONTRACTOR shall proceed under the terms of the Disputes clause.</w:t>
      </w:r>
      <w:r w:rsidRPr="005F4E06">
        <w:t xml:space="preserve"> </w:t>
      </w:r>
    </w:p>
    <w:p w:rsidR="00E72B43" w:rsidRPr="00BA2B9F" w:rsidRDefault="00E72B43" w:rsidP="00E72B43"/>
    <w:p w:rsidR="00E72B43" w:rsidRPr="00BA2B9F" w:rsidRDefault="00E72B43" w:rsidP="00E72B43">
      <w:r w:rsidRPr="00BA2B9F">
        <w:t>At all times SUBCONTRACTOR shall proceed with the Work in accordance with the determinations, instructions, and clarifications of CONTRACTOR.  SUBCONTRACTOR shall be solely responsible for requesting instructions or interpretations and shall be solely liable for any costs and expenses arising from its failure to do so.</w:t>
      </w:r>
    </w:p>
    <w:p w:rsidR="00E72B43" w:rsidRPr="00BA2B9F" w:rsidRDefault="00E72B43" w:rsidP="00E72B43"/>
    <w:p w:rsidR="00E72B43" w:rsidRPr="00396BA0" w:rsidRDefault="00E72B43" w:rsidP="00E72B43">
      <w:pPr>
        <w:pStyle w:val="Heading1"/>
        <w:spacing w:after="120"/>
        <w:ind w:left="1080" w:hanging="1080"/>
        <w:rPr>
          <w:rFonts w:cs="Arial"/>
          <w:bCs/>
          <w:kern w:val="32"/>
        </w:rPr>
      </w:pPr>
      <w:bookmarkStart w:id="19" w:name="_Toc298481272"/>
      <w:bookmarkStart w:id="20" w:name="_Toc44406715"/>
      <w:bookmarkStart w:id="21" w:name="_Toc205091496"/>
      <w:bookmarkStart w:id="22" w:name="_Toc232390913"/>
      <w:bookmarkEnd w:id="15"/>
      <w:bookmarkEnd w:id="16"/>
      <w:bookmarkEnd w:id="17"/>
      <w:bookmarkEnd w:id="18"/>
      <w:r w:rsidRPr="00396BA0">
        <w:rPr>
          <w:rFonts w:cs="Arial"/>
          <w:bCs/>
          <w:kern w:val="32"/>
        </w:rPr>
        <w:t>GC-5</w:t>
      </w:r>
      <w:r w:rsidRPr="00396BA0">
        <w:rPr>
          <w:rFonts w:cs="Arial"/>
          <w:bCs/>
          <w:kern w:val="32"/>
        </w:rPr>
        <w:tab/>
        <w:t>NOTICE TO PROCEED (Jul 2011)</w:t>
      </w:r>
      <w:bookmarkEnd w:id="19"/>
      <w:bookmarkEnd w:id="20"/>
      <w:r w:rsidRPr="00396BA0">
        <w:rPr>
          <w:rFonts w:cs="Arial"/>
          <w:bCs/>
          <w:kern w:val="32"/>
        </w:rPr>
        <w:t xml:space="preserve"> </w:t>
      </w:r>
    </w:p>
    <w:p w:rsidR="00E72B43" w:rsidRPr="00396BA0" w:rsidRDefault="00E72B43" w:rsidP="00E72B43">
      <w:pPr>
        <w:spacing w:after="60"/>
      </w:pPr>
      <w:r w:rsidRPr="00396BA0">
        <w:t>SUBCONTRACTOR shall not commence work on site at LANL prior to receipt of a notice to proceed issued by the Subcontract Administrator. A notice to proceed shall not be issued prior to:</w:t>
      </w:r>
    </w:p>
    <w:p w:rsidR="00E72B43" w:rsidRPr="00396BA0" w:rsidRDefault="00E72B43" w:rsidP="00E72B43">
      <w:pPr>
        <w:spacing w:after="60"/>
        <w:ind w:left="720" w:hanging="720"/>
      </w:pPr>
      <w:r w:rsidRPr="00396BA0">
        <w:t>(1)</w:t>
      </w:r>
      <w:r w:rsidRPr="00396BA0">
        <w:tab/>
      </w:r>
      <w:proofErr w:type="gramStart"/>
      <w:r w:rsidRPr="00396BA0">
        <w:t>receipt</w:t>
      </w:r>
      <w:proofErr w:type="gramEnd"/>
      <w:r w:rsidRPr="00396BA0">
        <w:t xml:space="preserve"> by CONTRACTOR of a fully executed subcontract with the original signatures of both parties;</w:t>
      </w:r>
    </w:p>
    <w:p w:rsidR="00E72B43" w:rsidRPr="00396BA0" w:rsidRDefault="00E72B43" w:rsidP="00E72B43">
      <w:pPr>
        <w:spacing w:after="60"/>
        <w:ind w:left="720" w:hanging="720"/>
      </w:pPr>
      <w:r w:rsidRPr="00396BA0">
        <w:t>(2)</w:t>
      </w:r>
      <w:r w:rsidRPr="00396BA0">
        <w:tab/>
      </w:r>
      <w:proofErr w:type="gramStart"/>
      <w:r w:rsidRPr="00396BA0">
        <w:t>receipt</w:t>
      </w:r>
      <w:proofErr w:type="gramEnd"/>
      <w:r w:rsidRPr="00396BA0">
        <w:t xml:space="preserve"> by CONTRACTOR of certificates of insurance and endorsements evidencing that required coverage and limits of insurance are in full force and effect, when such certificates and endorsements are required herein;</w:t>
      </w:r>
    </w:p>
    <w:p w:rsidR="00E72B43" w:rsidRPr="00396BA0" w:rsidRDefault="00E72B43" w:rsidP="00E72B43">
      <w:pPr>
        <w:spacing w:after="60"/>
        <w:ind w:left="720" w:hanging="720"/>
      </w:pPr>
      <w:r w:rsidRPr="00396BA0">
        <w:lastRenderedPageBreak/>
        <w:t>(3)</w:t>
      </w:r>
      <w:r w:rsidRPr="00396BA0">
        <w:tab/>
      </w:r>
      <w:proofErr w:type="gramStart"/>
      <w:r w:rsidRPr="00396BA0">
        <w:t>approval</w:t>
      </w:r>
      <w:proofErr w:type="gramEnd"/>
      <w:r w:rsidRPr="00396BA0">
        <w:t xml:space="preserve"> by CONTRACTOR of SUBCONTRACTOR</w:t>
      </w:r>
      <w:r w:rsidR="001D0B51">
        <w:t>’</w:t>
      </w:r>
      <w:r w:rsidRPr="00396BA0">
        <w:t xml:space="preserve">S ES&amp;H Plan submitted in accordance with the requirements of Exhibit F, when such ES&amp;H Plan is required herein; </w:t>
      </w:r>
    </w:p>
    <w:p w:rsidR="00E72B43" w:rsidRPr="00396BA0" w:rsidRDefault="00E72B43" w:rsidP="00E72B43">
      <w:pPr>
        <w:spacing w:after="60"/>
        <w:ind w:left="720" w:hanging="720"/>
      </w:pPr>
      <w:r w:rsidRPr="00396BA0">
        <w:t>(4)</w:t>
      </w:r>
      <w:r w:rsidRPr="00396BA0">
        <w:tab/>
      </w:r>
      <w:proofErr w:type="gramStart"/>
      <w:r w:rsidRPr="00396BA0">
        <w:t>approval</w:t>
      </w:r>
      <w:proofErr w:type="gramEnd"/>
      <w:r w:rsidRPr="00396BA0">
        <w:t xml:space="preserve"> by CONTRACTOR of any plans submitted by SUBCONTRACTOR in accordance with the requirements of Exhibit G, when such plan(s) is/are required herein;</w:t>
      </w:r>
    </w:p>
    <w:p w:rsidR="00E72B43" w:rsidRPr="00396BA0" w:rsidRDefault="00E72B43" w:rsidP="00E72B43">
      <w:pPr>
        <w:spacing w:after="60"/>
        <w:ind w:left="720" w:hanging="720"/>
      </w:pPr>
      <w:r w:rsidRPr="00396BA0">
        <w:t>(5)</w:t>
      </w:r>
      <w:r w:rsidRPr="00396BA0">
        <w:tab/>
      </w:r>
      <w:proofErr w:type="gramStart"/>
      <w:r w:rsidRPr="00396BA0">
        <w:t>receipt</w:t>
      </w:r>
      <w:proofErr w:type="gramEnd"/>
      <w:r w:rsidRPr="00396BA0">
        <w:t xml:space="preserve"> by CONTRACTOR of executed payment and performance bonds, when such payment and performance bonds are required herein;</w:t>
      </w:r>
    </w:p>
    <w:p w:rsidR="00E72B43" w:rsidRPr="00396BA0" w:rsidRDefault="00E72B43" w:rsidP="00E72B43">
      <w:pPr>
        <w:spacing w:after="60"/>
        <w:ind w:left="720" w:hanging="720"/>
      </w:pPr>
      <w:r w:rsidRPr="00396BA0">
        <w:t>(6)</w:t>
      </w:r>
      <w:r w:rsidRPr="00396BA0">
        <w:tab/>
        <w:t xml:space="preserve">receipt by CONTRACTOR of written confirmation </w:t>
      </w:r>
      <w:r w:rsidRPr="00396BA0">
        <w:rPr>
          <w:rFonts w:eastAsia="Calibri" w:cs="Arial"/>
        </w:rPr>
        <w:t xml:space="preserve">that SUBCONTRACTOR has included or will include (i.e. flow down) in subcontracts with its lower-tier suppliers and subcontractors all environment, safety, health, security, and quality assurance requirements contained in Exhibits F, G and H necessary to fulfill this subcontract as it relates to their portion of the Work; </w:t>
      </w:r>
      <w:r w:rsidRPr="00396BA0">
        <w:t>and</w:t>
      </w:r>
    </w:p>
    <w:p w:rsidR="00E72B43" w:rsidRPr="00396BA0" w:rsidRDefault="00E72B43" w:rsidP="00E72B43">
      <w:pPr>
        <w:ind w:left="720" w:hanging="720"/>
      </w:pPr>
      <w:r w:rsidRPr="00396BA0">
        <w:t>(7)</w:t>
      </w:r>
      <w:r w:rsidRPr="00396BA0">
        <w:tab/>
      </w:r>
      <w:proofErr w:type="gramStart"/>
      <w:r w:rsidRPr="00396BA0">
        <w:t>compliance</w:t>
      </w:r>
      <w:proofErr w:type="gramEnd"/>
      <w:r w:rsidRPr="00396BA0">
        <w:t xml:space="preserve"> by SUBCONTRACTOR with any other applicable requirements specified in the subcontract.</w:t>
      </w:r>
    </w:p>
    <w:p w:rsidR="00E72B43" w:rsidRPr="00396BA0" w:rsidRDefault="00E72B43" w:rsidP="00E72B43">
      <w:pPr>
        <w:ind w:left="1440" w:hanging="720"/>
      </w:pPr>
    </w:p>
    <w:p w:rsidR="00E72B43" w:rsidRPr="00396BA0" w:rsidRDefault="00E72B43" w:rsidP="00E72B43">
      <w:r w:rsidRPr="00396BA0">
        <w:t>CONTRACTOR reserves the right to issue a limited notice to proceed (LNTP) where CONTRACTOR determines circumstances require specific pre-performance activities necessary to support the subcontract. However</w:t>
      </w:r>
      <w:r w:rsidR="003843C9">
        <w:t>,</w:t>
      </w:r>
      <w:r w:rsidRPr="00396BA0">
        <w:t xml:space="preserve"> this LNTP does not constitute a formal Notice to Proceed as set forth in this clause.</w:t>
      </w:r>
    </w:p>
    <w:p w:rsidR="00E72B43" w:rsidRPr="00396BA0" w:rsidRDefault="00E72B43" w:rsidP="00E72B43"/>
    <w:p w:rsidR="00E72B43" w:rsidRPr="00BA2B9F" w:rsidRDefault="00E72B43" w:rsidP="00E72B43">
      <w:pPr>
        <w:pStyle w:val="Heading1"/>
        <w:spacing w:after="120"/>
        <w:ind w:left="1080" w:hanging="1080"/>
      </w:pPr>
      <w:bookmarkStart w:id="23" w:name="_Toc44406716"/>
      <w:r w:rsidRPr="00544F67">
        <w:t>GC-6</w:t>
      </w:r>
      <w:r w:rsidRPr="00544F67">
        <w:tab/>
        <w:t>ORDER OF PRECEDENCE (Jun 2009)</w:t>
      </w:r>
      <w:bookmarkEnd w:id="21"/>
      <w:bookmarkEnd w:id="22"/>
      <w:bookmarkEnd w:id="23"/>
      <w:r w:rsidRPr="00BA2B9F">
        <w:t xml:space="preserve"> </w:t>
      </w:r>
    </w:p>
    <w:p w:rsidR="00E72B43" w:rsidRPr="00BA2B9F" w:rsidRDefault="00E72B43" w:rsidP="00E72B43">
      <w:r w:rsidRPr="00BA2B9F">
        <w:t xml:space="preserve">In resolving conflicts, discrepancies, errors or omissions between Subcontract Documents, the following order of precedence from highest to lowest shall be used, </w:t>
      </w:r>
      <w:r w:rsidRPr="00765A45">
        <w:rPr>
          <w:u w:val="single"/>
        </w:rPr>
        <w:t xml:space="preserve">with the acknowledgement that a particular subcontract may not </w:t>
      </w:r>
      <w:r w:rsidR="001D0B51">
        <w:rPr>
          <w:u w:val="single"/>
        </w:rPr>
        <w:t>comprise</w:t>
      </w:r>
      <w:r w:rsidRPr="00765A45">
        <w:rPr>
          <w:u w:val="single"/>
        </w:rPr>
        <w:t xml:space="preserve"> all the documents listed below</w:t>
      </w:r>
      <w:r w:rsidRPr="00BA2B9F">
        <w:t>.</w:t>
      </w:r>
    </w:p>
    <w:p w:rsidR="00E72B43" w:rsidRPr="00BA2B9F" w:rsidRDefault="00E72B43" w:rsidP="00E72B43">
      <w:pPr>
        <w:ind w:left="1440" w:hanging="720"/>
      </w:pPr>
      <w:r w:rsidRPr="00BA2B9F">
        <w:t>(1)</w:t>
      </w:r>
      <w:r w:rsidRPr="00BA2B9F">
        <w:tab/>
        <w:t>Subcontract Form of Agreement</w:t>
      </w:r>
    </w:p>
    <w:p w:rsidR="00E72B43" w:rsidRPr="00BA2B9F" w:rsidRDefault="00E72B43" w:rsidP="00E72B43">
      <w:pPr>
        <w:ind w:left="1440" w:hanging="720"/>
      </w:pPr>
      <w:r w:rsidRPr="00BA2B9F">
        <w:t>(2)</w:t>
      </w:r>
      <w:r w:rsidRPr="00BA2B9F">
        <w:tab/>
        <w:t xml:space="preserve">Appendix SFA-1 titled </w:t>
      </w:r>
      <w:r w:rsidR="001D0B51">
        <w:t>“</w:t>
      </w:r>
      <w:r w:rsidRPr="00BA2B9F">
        <w:t xml:space="preserve">FAR &amp; DEAR Clauses Incorporated </w:t>
      </w:r>
      <w:r w:rsidR="003843C9">
        <w:t>b</w:t>
      </w:r>
      <w:r w:rsidRPr="00BA2B9F">
        <w:t>y Reference</w:t>
      </w:r>
      <w:r w:rsidR="001D0B51">
        <w:t>”</w:t>
      </w:r>
    </w:p>
    <w:p w:rsidR="00E72B43" w:rsidRPr="00BA2B9F" w:rsidRDefault="00E72B43" w:rsidP="00E72B43">
      <w:pPr>
        <w:ind w:left="720"/>
      </w:pPr>
      <w:r w:rsidRPr="00BA2B9F">
        <w:t>(3)</w:t>
      </w:r>
      <w:r w:rsidRPr="00BA2B9F">
        <w:tab/>
        <w:t xml:space="preserve">Exhibit </w:t>
      </w:r>
      <w:r w:rsidR="001D0B51">
        <w:t>“</w:t>
      </w:r>
      <w:r w:rsidRPr="00BA2B9F">
        <w:t>A</w:t>
      </w:r>
      <w:r w:rsidR="001D0B51">
        <w:t>”</w:t>
      </w:r>
      <w:r w:rsidRPr="00BA2B9F">
        <w:t xml:space="preserve"> – General Conditions</w:t>
      </w:r>
    </w:p>
    <w:p w:rsidR="00E72B43" w:rsidRPr="00BA2B9F" w:rsidRDefault="00E72B43" w:rsidP="00E72B43">
      <w:pPr>
        <w:ind w:left="1440" w:hanging="720"/>
      </w:pPr>
      <w:r w:rsidRPr="00BA2B9F">
        <w:t>(4)</w:t>
      </w:r>
      <w:r w:rsidRPr="00BA2B9F">
        <w:tab/>
        <w:t xml:space="preserve">Exhibit </w:t>
      </w:r>
      <w:r w:rsidR="001D0B51">
        <w:t>“</w:t>
      </w:r>
      <w:r w:rsidRPr="00BA2B9F">
        <w:t>B</w:t>
      </w:r>
      <w:r w:rsidR="001D0B51">
        <w:t>”</w:t>
      </w:r>
      <w:r w:rsidRPr="00BA2B9F">
        <w:t xml:space="preserve"> – Special Conditions</w:t>
      </w:r>
    </w:p>
    <w:p w:rsidR="00E72B43" w:rsidRPr="00BA2B9F" w:rsidRDefault="00E72B43" w:rsidP="00E72B43">
      <w:pPr>
        <w:ind w:left="1440" w:hanging="720"/>
      </w:pPr>
      <w:r w:rsidRPr="00BA2B9F">
        <w:t>(5)</w:t>
      </w:r>
      <w:r w:rsidRPr="00BA2B9F">
        <w:tab/>
        <w:t xml:space="preserve">Exhibit </w:t>
      </w:r>
      <w:r w:rsidR="001D0B51">
        <w:t>“</w:t>
      </w:r>
      <w:r w:rsidRPr="00BA2B9F">
        <w:t>F</w:t>
      </w:r>
      <w:r w:rsidR="001D0B51">
        <w:t>”</w:t>
      </w:r>
      <w:r w:rsidRPr="00BA2B9F">
        <w:t xml:space="preserve"> – Environmental, Safety and Health Requirements </w:t>
      </w:r>
    </w:p>
    <w:p w:rsidR="00E72B43" w:rsidRPr="00BA2B9F" w:rsidRDefault="00E72B43" w:rsidP="00E72B43">
      <w:pPr>
        <w:ind w:left="1440" w:hanging="720"/>
      </w:pPr>
      <w:r w:rsidRPr="00BA2B9F">
        <w:t>(6)</w:t>
      </w:r>
      <w:r w:rsidRPr="00BA2B9F">
        <w:tab/>
        <w:t xml:space="preserve">Exhibit </w:t>
      </w:r>
      <w:r w:rsidR="001D0B51">
        <w:t>“</w:t>
      </w:r>
      <w:r w:rsidRPr="00BA2B9F">
        <w:t>G</w:t>
      </w:r>
      <w:r w:rsidR="001D0B51">
        <w:t>”</w:t>
      </w:r>
      <w:r w:rsidRPr="00BA2B9F">
        <w:t xml:space="preserve"> – Security Requirements </w:t>
      </w:r>
    </w:p>
    <w:p w:rsidR="00E72B43" w:rsidRPr="00BA2B9F" w:rsidRDefault="00E72B43" w:rsidP="00E72B43">
      <w:pPr>
        <w:ind w:left="1440" w:hanging="720"/>
      </w:pPr>
      <w:r w:rsidRPr="00BA2B9F">
        <w:t>(7)</w:t>
      </w:r>
      <w:r w:rsidRPr="00BA2B9F">
        <w:tab/>
        <w:t xml:space="preserve">Exhibit </w:t>
      </w:r>
      <w:r w:rsidR="001D0B51">
        <w:t>“</w:t>
      </w:r>
      <w:r w:rsidRPr="00BA2B9F">
        <w:t>H</w:t>
      </w:r>
      <w:r w:rsidR="001D0B51">
        <w:t>”</w:t>
      </w:r>
      <w:r w:rsidRPr="00BA2B9F">
        <w:t xml:space="preserve"> – Quality Assurance Requirements </w:t>
      </w:r>
    </w:p>
    <w:p w:rsidR="00E72B43" w:rsidRPr="00BA2B9F" w:rsidRDefault="00E72B43" w:rsidP="00E72B43">
      <w:pPr>
        <w:ind w:left="1440" w:hanging="720"/>
      </w:pPr>
      <w:r w:rsidRPr="00BA2B9F">
        <w:t>(8)</w:t>
      </w:r>
      <w:r w:rsidRPr="00BA2B9F">
        <w:tab/>
        <w:t xml:space="preserve">Exhibit </w:t>
      </w:r>
      <w:r w:rsidR="001D0B51">
        <w:t>“</w:t>
      </w:r>
      <w:r w:rsidRPr="00BA2B9F">
        <w:t>C</w:t>
      </w:r>
      <w:r w:rsidR="001D0B51">
        <w:t>”</w:t>
      </w:r>
      <w:r w:rsidRPr="00BA2B9F">
        <w:t xml:space="preserve"> – Schedule of Quantities and Prices </w:t>
      </w:r>
    </w:p>
    <w:p w:rsidR="00E72B43" w:rsidRPr="00BA2B9F" w:rsidRDefault="00E72B43" w:rsidP="00E72B43">
      <w:pPr>
        <w:ind w:left="1440" w:hanging="720"/>
      </w:pPr>
      <w:r w:rsidRPr="00BA2B9F">
        <w:t>(9)</w:t>
      </w:r>
      <w:r w:rsidRPr="00BA2B9F">
        <w:tab/>
        <w:t xml:space="preserve">Exhibit </w:t>
      </w:r>
      <w:r w:rsidR="001D0B51">
        <w:t>“</w:t>
      </w:r>
      <w:r w:rsidRPr="00BA2B9F">
        <w:t>D</w:t>
      </w:r>
      <w:r w:rsidR="001D0B51">
        <w:t>”</w:t>
      </w:r>
      <w:r w:rsidRPr="00BA2B9F">
        <w:t xml:space="preserve"> – Scope of Work </w:t>
      </w:r>
    </w:p>
    <w:p w:rsidR="00E72B43" w:rsidRPr="00BA2B9F" w:rsidRDefault="00E72B43" w:rsidP="00E72B43">
      <w:pPr>
        <w:ind w:left="1440" w:hanging="720"/>
      </w:pPr>
      <w:r w:rsidRPr="00BA2B9F">
        <w:t>(10)</w:t>
      </w:r>
      <w:r w:rsidRPr="00BA2B9F">
        <w:tab/>
        <w:t xml:space="preserve">Exhibit </w:t>
      </w:r>
      <w:r w:rsidR="001D0B51">
        <w:t>“</w:t>
      </w:r>
      <w:r w:rsidRPr="00BA2B9F">
        <w:t>D</w:t>
      </w:r>
      <w:r w:rsidR="001D0B51">
        <w:t>”</w:t>
      </w:r>
      <w:r w:rsidRPr="00BA2B9F">
        <w:t xml:space="preserve"> – Technical Specifications </w:t>
      </w:r>
    </w:p>
    <w:p w:rsidR="00E72B43" w:rsidRPr="00BA2B9F" w:rsidRDefault="00E72B43" w:rsidP="00E72B43">
      <w:pPr>
        <w:ind w:left="1440" w:hanging="720"/>
      </w:pPr>
      <w:r w:rsidRPr="00BA2B9F">
        <w:t>(11)</w:t>
      </w:r>
      <w:r w:rsidRPr="00BA2B9F">
        <w:tab/>
        <w:t xml:space="preserve">Exhibit </w:t>
      </w:r>
      <w:r w:rsidR="001D0B51">
        <w:t>“</w:t>
      </w:r>
      <w:r w:rsidRPr="00BA2B9F">
        <w:t>E</w:t>
      </w:r>
      <w:r w:rsidR="001D0B51">
        <w:t>”</w:t>
      </w:r>
      <w:r w:rsidRPr="00BA2B9F">
        <w:t xml:space="preserve"> – Drawings </w:t>
      </w:r>
    </w:p>
    <w:p w:rsidR="00E72B43" w:rsidRPr="00BA2B9F" w:rsidRDefault="00E72B43" w:rsidP="00E72B43">
      <w:pPr>
        <w:ind w:left="1440" w:hanging="720"/>
      </w:pPr>
      <w:r>
        <w:t>(12)</w:t>
      </w:r>
      <w:r>
        <w:tab/>
        <w:t>All other subcontract d</w:t>
      </w:r>
      <w:r w:rsidRPr="00BA2B9F">
        <w:t>ocuments</w:t>
      </w:r>
    </w:p>
    <w:p w:rsidR="00E72B43" w:rsidRPr="00BA2B9F" w:rsidRDefault="00E72B43" w:rsidP="00E72B43">
      <w:pPr>
        <w:ind w:left="1440" w:hanging="720"/>
      </w:pPr>
    </w:p>
    <w:p w:rsidR="00E72B43" w:rsidRPr="005F4E06" w:rsidRDefault="00E72B43" w:rsidP="00E72B43">
      <w:r>
        <w:t xml:space="preserve">NOTE: If this subcontract is funded in whole or part under the American Recovery and Reinvestment Act of 2009, Exhibit A1, </w:t>
      </w:r>
      <w:r w:rsidRPr="00394BBD">
        <w:t>ADDITIONAL GENERAL CONDITIONS RELATING TO WORK FUNDED UNDER AMERICAN RECOVERY AND REINVESTMENT ACT OF 2009 (May 2009)</w:t>
      </w:r>
      <w:r>
        <w:t xml:space="preserve"> shall take precedence over all documents listed herein except for the Subcontract Form of Agreement.</w:t>
      </w:r>
    </w:p>
    <w:p w:rsidR="00E72B43" w:rsidRPr="00BA2B9F" w:rsidRDefault="00E72B43" w:rsidP="00E72B43"/>
    <w:p w:rsidR="00E72B43" w:rsidRPr="00BA2B9F" w:rsidRDefault="00E72B43" w:rsidP="00E72B43">
      <w:pPr>
        <w:pStyle w:val="Heading1"/>
        <w:spacing w:after="120"/>
        <w:ind w:left="1080" w:hanging="1080"/>
      </w:pPr>
      <w:bookmarkStart w:id="24" w:name="_Toc237683696"/>
      <w:bookmarkStart w:id="25" w:name="_Toc44406717"/>
      <w:bookmarkStart w:id="26" w:name="_Toc339868624"/>
      <w:bookmarkStart w:id="27" w:name="_Ref339868793"/>
      <w:bookmarkStart w:id="28" w:name="_Toc162403055"/>
      <w:bookmarkStart w:id="29" w:name="_Toc162403895"/>
      <w:bookmarkStart w:id="30" w:name="_Toc232390916"/>
      <w:r w:rsidRPr="00544F67">
        <w:t>GC-7A</w:t>
      </w:r>
      <w:r w:rsidRPr="00544F67">
        <w:tab/>
        <w:t>STANDARDS AND CODES (</w:t>
      </w:r>
      <w:r w:rsidR="00416E36" w:rsidRPr="00191FD9">
        <w:t>Apr 2015</w:t>
      </w:r>
      <w:r w:rsidRPr="00191FD9">
        <w:t>)</w:t>
      </w:r>
      <w:bookmarkEnd w:id="24"/>
      <w:bookmarkEnd w:id="25"/>
    </w:p>
    <w:p w:rsidR="00416E36" w:rsidRPr="00B0722B" w:rsidRDefault="00416E36" w:rsidP="00416E36">
      <w:r w:rsidRPr="00B0722B">
        <w:t xml:space="preserve">Wherever references are made in this subcontract to standards or codes in accordance with which the Services under this subcontract are to be performed, the current edition or revision of the standards or codes current on the effective date of the solicitation (RFP) for this subcontract shall apply, unless otherwise expressly stated. In case of any conflict between any referenced standards and codes and any Subcontract Documents, SUBCONTRACTOR shall immediately notify CONTRACTOR of such conflict together with a recommendation for resolution. CONTRACTOR shall confirm the Subcontract Document requirement in writing or direct an alternative solution in accordance with the General Condition titled </w:t>
      </w:r>
      <w:r w:rsidR="001D0B51">
        <w:t>“</w:t>
      </w:r>
      <w:r w:rsidRPr="00B0722B">
        <w:t>CHANGES.</w:t>
      </w:r>
      <w:r w:rsidR="001D0B51">
        <w:t>”</w:t>
      </w:r>
    </w:p>
    <w:p w:rsidR="00E72B43" w:rsidRPr="00BA2B9F" w:rsidRDefault="00E72B43" w:rsidP="00E72B43"/>
    <w:p w:rsidR="00E72B43" w:rsidRPr="00BA2B9F" w:rsidRDefault="00E72B43" w:rsidP="00E72B43">
      <w:pPr>
        <w:pStyle w:val="Heading1"/>
        <w:spacing w:after="120"/>
        <w:ind w:left="1080" w:hanging="1080"/>
      </w:pPr>
      <w:bookmarkStart w:id="31" w:name="_Toc44406718"/>
      <w:r w:rsidRPr="00544F67">
        <w:t>GC-8</w:t>
      </w:r>
      <w:r w:rsidRPr="00544F67">
        <w:tab/>
        <w:t>LAWS AND REGULATIONS</w:t>
      </w:r>
      <w:bookmarkEnd w:id="26"/>
      <w:bookmarkEnd w:id="27"/>
      <w:r w:rsidRPr="00544F67">
        <w:t xml:space="preserve"> (</w:t>
      </w:r>
      <w:r w:rsidR="00C513AB" w:rsidRPr="000928D2">
        <w:t>Nov 2018</w:t>
      </w:r>
      <w:r w:rsidRPr="00544F67">
        <w:t>)</w:t>
      </w:r>
      <w:bookmarkEnd w:id="28"/>
      <w:bookmarkEnd w:id="29"/>
      <w:bookmarkEnd w:id="30"/>
      <w:bookmarkEnd w:id="31"/>
      <w:r w:rsidRPr="00BA2B9F">
        <w:t xml:space="preserve"> </w:t>
      </w:r>
    </w:p>
    <w:p w:rsidR="00E72B43" w:rsidRPr="00BA2B9F" w:rsidRDefault="00E72B43" w:rsidP="00E72B43">
      <w:pPr>
        <w:ind w:left="720" w:hanging="720"/>
      </w:pPr>
      <w:r w:rsidRPr="00BA2B9F">
        <w:t>(a)</w:t>
      </w:r>
      <w:r w:rsidRPr="00BA2B9F">
        <w:tab/>
        <w:t>SUBCONTRACTOR shall comply with the requirements of applicable federal, state, and local laws and regulations</w:t>
      </w:r>
      <w:r w:rsidR="00C513AB">
        <w:t xml:space="preserve"> (including DOE regulations), unless relief has been granted in writing by the </w:t>
      </w:r>
      <w:r w:rsidR="00C513AB">
        <w:lastRenderedPageBreak/>
        <w:t>appropriate regulatory agency</w:t>
      </w:r>
      <w:r w:rsidRPr="00BA2B9F">
        <w:t xml:space="preserve">. SUBCONTRACTOR shall also comply with DOE Directives, NNSA Policy Letters, and Laboratory policies and procedures, or parts thereof, which are identified in the subcontract. Copies of any such directives, letters, policies and procedures will be provided to the SUBCONTRACTOR upon request. </w:t>
      </w:r>
    </w:p>
    <w:p w:rsidR="00E72B43" w:rsidRPr="00BA2B9F" w:rsidRDefault="00E72B43" w:rsidP="00E72B43"/>
    <w:p w:rsidR="00E72B43" w:rsidRPr="00BA2B9F" w:rsidRDefault="00E72B43" w:rsidP="00E72B43">
      <w:pPr>
        <w:ind w:left="720" w:hanging="720"/>
      </w:pPr>
      <w:r w:rsidRPr="00BA2B9F">
        <w:t>(b)</w:t>
      </w:r>
      <w:r w:rsidRPr="00BA2B9F">
        <w:tab/>
        <w:t>If SUBCONTRACTOR discovers any discrepancy or inconsistency between this subcontract and any law, ordinance, statute, rule, regulation, order or decree, SUBCONTRACTOR shall immediately notify CONTRACTOR in writing.</w:t>
      </w:r>
    </w:p>
    <w:p w:rsidR="00E72B43" w:rsidRPr="00BA2B9F" w:rsidRDefault="00E72B43" w:rsidP="00E72B43"/>
    <w:p w:rsidR="00E72B43" w:rsidRPr="005F4E06" w:rsidRDefault="00E72B43" w:rsidP="00E72B43">
      <w:pPr>
        <w:widowControl w:val="0"/>
        <w:autoSpaceDE w:val="0"/>
        <w:autoSpaceDN w:val="0"/>
        <w:adjustRightInd w:val="0"/>
        <w:ind w:left="720" w:hanging="720"/>
      </w:pPr>
      <w:r w:rsidRPr="00BA2B9F">
        <w:t>(c)</w:t>
      </w:r>
      <w:r w:rsidRPr="00BA2B9F">
        <w:tab/>
        <w:t xml:space="preserve">Regardless of the performer of the work, SUBCONTRACTOR is responsible for compliance with the requirements of this clause. </w:t>
      </w:r>
      <w:r w:rsidRPr="0055062E">
        <w:t xml:space="preserve">SUBCONTRACTOR </w:t>
      </w:r>
      <w:r w:rsidRPr="0055062E">
        <w:rPr>
          <w:rFonts w:cs="TimesNewRomanPSMT"/>
          <w:szCs w:val="24"/>
          <w:lang w:bidi="en-US"/>
        </w:rPr>
        <w:t xml:space="preserve">agrees to insert the substance of this clause, including this paragraph (c), in </w:t>
      </w:r>
      <w:r>
        <w:rPr>
          <w:rFonts w:cs="TimesNewRomanPSMT"/>
          <w:szCs w:val="24"/>
          <w:lang w:bidi="en-US"/>
        </w:rPr>
        <w:t>its</w:t>
      </w:r>
      <w:r w:rsidRPr="0055062E">
        <w:rPr>
          <w:rFonts w:cs="TimesNewRomanPSMT"/>
          <w:szCs w:val="24"/>
          <w:lang w:bidi="en-US"/>
        </w:rPr>
        <w:t xml:space="preserve"> subcontract</w:t>
      </w:r>
      <w:r>
        <w:rPr>
          <w:rFonts w:cs="TimesNewRomanPSMT"/>
          <w:szCs w:val="24"/>
          <w:lang w:bidi="en-US"/>
        </w:rPr>
        <w:t>s at any tier</w:t>
      </w:r>
      <w:r w:rsidRPr="0055062E">
        <w:rPr>
          <w:rFonts w:cs="TimesNewRomanPSMT"/>
          <w:szCs w:val="24"/>
          <w:lang w:bidi="en-US"/>
        </w:rPr>
        <w:t>.</w:t>
      </w:r>
    </w:p>
    <w:p w:rsidR="00E72B43" w:rsidRPr="00BA2B9F" w:rsidRDefault="00E72B43" w:rsidP="00E72B43">
      <w:pPr>
        <w:ind w:left="720" w:hanging="720"/>
      </w:pPr>
    </w:p>
    <w:p w:rsidR="00E72B43" w:rsidRPr="00BD1B95" w:rsidRDefault="00E72B43" w:rsidP="00E72B43">
      <w:pPr>
        <w:pStyle w:val="Heading1"/>
        <w:spacing w:after="120"/>
        <w:ind w:left="1080" w:hanging="1080"/>
      </w:pPr>
      <w:bookmarkStart w:id="32" w:name="_Toc232390917"/>
      <w:bookmarkStart w:id="33" w:name="_Toc243991508"/>
      <w:bookmarkStart w:id="34" w:name="_Toc254677609"/>
      <w:bookmarkStart w:id="35" w:name="_Toc44406719"/>
      <w:bookmarkStart w:id="36" w:name="_Toc232390919"/>
      <w:bookmarkStart w:id="37" w:name="_Toc403276219"/>
      <w:bookmarkStart w:id="38" w:name="_Toc403276478"/>
      <w:bookmarkStart w:id="39" w:name="_Toc403276882"/>
      <w:bookmarkStart w:id="40" w:name="_Toc403277926"/>
      <w:bookmarkStart w:id="41" w:name="_Toc158087650"/>
      <w:r w:rsidRPr="00BD1B95">
        <w:t>GC-9B</w:t>
      </w:r>
      <w:r w:rsidRPr="00BD1B95">
        <w:tab/>
        <w:t>PERMITS AND LICENSES (</w:t>
      </w:r>
      <w:r w:rsidRPr="00FF6145">
        <w:t>Jan 2010</w:t>
      </w:r>
      <w:r w:rsidRPr="00BD1B95">
        <w:t>)</w:t>
      </w:r>
      <w:bookmarkEnd w:id="32"/>
      <w:bookmarkEnd w:id="33"/>
      <w:bookmarkEnd w:id="34"/>
      <w:bookmarkEnd w:id="35"/>
      <w:r w:rsidRPr="00BD1B95">
        <w:t xml:space="preserve"> </w:t>
      </w:r>
    </w:p>
    <w:p w:rsidR="00E72B43" w:rsidRPr="00BA2B9F" w:rsidRDefault="00E72B43" w:rsidP="00E72B43">
      <w:pPr>
        <w:ind w:left="720" w:hanging="720"/>
      </w:pPr>
      <w:r>
        <w:t>(a)</w:t>
      </w:r>
      <w:r>
        <w:tab/>
      </w:r>
      <w:r w:rsidRPr="00BA2B9F">
        <w:t>Except as otherwise specified, SUBCONTRACTOR shall procure and pay for all permits, licenses, certifications and other applicable governing authority requirements and inspections, other than inspections performed by CONTRACTOR or GOVERNMENT or permits which by law or regulation must be acquired by CONTRACTOR or GOVERNMENT.  SUBCONTRACTOR shall furnish any documentation, bonds, securities, deposits or assistance required to permit performance of the Work.</w:t>
      </w:r>
    </w:p>
    <w:p w:rsidR="00E72B43" w:rsidRDefault="00E72B43" w:rsidP="00E72B43"/>
    <w:p w:rsidR="00E72B43" w:rsidRPr="00BA2B9F" w:rsidRDefault="00E72B43" w:rsidP="00E72B43">
      <w:pPr>
        <w:ind w:left="720" w:hanging="720"/>
      </w:pPr>
      <w:r w:rsidRPr="00BA2B9F">
        <w:t>(b)</w:t>
      </w:r>
      <w:r w:rsidRPr="00BA2B9F">
        <w:tab/>
        <w:t>SUBCONTRACTOR certifies that it and all associates and subcontractors are licensed, certified and registered to perform the professional and technical services required to complete the Services under this subcontract.  Such licenses, certifications and registrations shall be maintained throughout performance of this subcontract and failure to do so may be cause for default termination.</w:t>
      </w:r>
    </w:p>
    <w:p w:rsidR="00E72B43" w:rsidRDefault="00E72B43" w:rsidP="00E72B43"/>
    <w:p w:rsidR="00E72B43" w:rsidRPr="00BA2B9F" w:rsidRDefault="00E72B43" w:rsidP="00E72B43">
      <w:pPr>
        <w:pStyle w:val="Heading1"/>
        <w:spacing w:after="120"/>
        <w:ind w:left="1080" w:hanging="1080"/>
      </w:pPr>
      <w:bookmarkStart w:id="42" w:name="_Toc44406720"/>
      <w:r w:rsidRPr="00D95F3E">
        <w:t>GC-10</w:t>
      </w:r>
      <w:r w:rsidRPr="00D95F3E">
        <w:tab/>
        <w:t>TAXES (Jun 2009)</w:t>
      </w:r>
      <w:bookmarkEnd w:id="36"/>
      <w:bookmarkEnd w:id="42"/>
      <w:r w:rsidRPr="00BA2B9F">
        <w:t xml:space="preserve"> </w:t>
      </w:r>
    </w:p>
    <w:p w:rsidR="00E72B43" w:rsidRPr="00BA2B9F" w:rsidRDefault="00E72B43" w:rsidP="00E72B43">
      <w:pPr>
        <w:ind w:left="720" w:hanging="720"/>
      </w:pPr>
      <w:r w:rsidRPr="00BA2B9F">
        <w:t>(a)</w:t>
      </w:r>
      <w:r w:rsidRPr="00BA2B9F">
        <w:tab/>
        <w:t>SUBCONTRACTOR shall pay all taxes, levies, duties and assessments of every nature due in connection with the Work under this subcontract, and shall make any and all payroll deductions and withholdings required by law. SUBCONTRACTOR agrees to indemnify and hold harmless CONTRACTOR and GOVERNMENT from any liability on account of any and all such taxes, levies, duties, assessments and deductions.</w:t>
      </w:r>
    </w:p>
    <w:p w:rsidR="00E72B43" w:rsidRPr="00BA2B9F" w:rsidRDefault="00E72B43" w:rsidP="00E72B43"/>
    <w:p w:rsidR="00E72B43" w:rsidRPr="00BA2B9F" w:rsidRDefault="00E72B43" w:rsidP="00E72B43">
      <w:pPr>
        <w:ind w:left="720" w:hanging="720"/>
      </w:pPr>
      <w:r w:rsidRPr="00BA2B9F">
        <w:t>(b)</w:t>
      </w:r>
      <w:r w:rsidRPr="00BA2B9F">
        <w:tab/>
        <w:t xml:space="preserve">SUBCONTRACTOR shall with the approval of CONTRACTOR apply for and obtain for the benefit of the </w:t>
      </w:r>
      <w:r>
        <w:t>project</w:t>
      </w:r>
      <w:r w:rsidRPr="00BA2B9F">
        <w:t xml:space="preserve"> any available exemption, deduction or exclusion under applicable laws for which SUBCONTRACTOR, CONTRACTOR or GOVERNMENT qualify.</w:t>
      </w:r>
    </w:p>
    <w:p w:rsidR="00E72B43" w:rsidRPr="00BA2B9F" w:rsidRDefault="00E72B43" w:rsidP="00E72B43"/>
    <w:p w:rsidR="00E72B43" w:rsidRPr="00BA2B9F" w:rsidRDefault="00E72B43" w:rsidP="00E72B43">
      <w:pPr>
        <w:pStyle w:val="Heading1"/>
        <w:spacing w:after="120"/>
        <w:ind w:left="1080" w:hanging="1080"/>
      </w:pPr>
      <w:bookmarkStart w:id="43" w:name="_Toc74472091"/>
      <w:bookmarkStart w:id="44" w:name="_Toc99437247"/>
      <w:bookmarkStart w:id="45" w:name="_Toc99455276"/>
      <w:bookmarkStart w:id="46" w:name="_Toc99523347"/>
      <w:bookmarkStart w:id="47" w:name="_Toc205091501"/>
      <w:bookmarkStart w:id="48" w:name="_Toc232390920"/>
      <w:bookmarkStart w:id="49" w:name="_Toc44406721"/>
      <w:bookmarkStart w:id="50" w:name="_Toc339868627"/>
      <w:bookmarkStart w:id="51" w:name="_Ref339868818"/>
      <w:bookmarkStart w:id="52" w:name="_Toc162403059"/>
      <w:bookmarkStart w:id="53" w:name="_Toc162403899"/>
      <w:bookmarkEnd w:id="37"/>
      <w:bookmarkEnd w:id="38"/>
      <w:bookmarkEnd w:id="39"/>
      <w:bookmarkEnd w:id="40"/>
      <w:bookmarkEnd w:id="41"/>
      <w:bookmarkEnd w:id="43"/>
      <w:bookmarkEnd w:id="44"/>
      <w:bookmarkEnd w:id="45"/>
      <w:bookmarkEnd w:id="46"/>
      <w:r w:rsidRPr="00D95F3E">
        <w:t>GC-11</w:t>
      </w:r>
      <w:r w:rsidRPr="00D95F3E">
        <w:tab/>
        <w:t>NEW MEXICO GROSS RECEIPTS TAX (Jun 2009)</w:t>
      </w:r>
      <w:bookmarkEnd w:id="47"/>
      <w:bookmarkEnd w:id="48"/>
      <w:bookmarkEnd w:id="49"/>
      <w:r w:rsidRPr="00BA2B9F">
        <w:t xml:space="preserve"> </w:t>
      </w:r>
    </w:p>
    <w:p w:rsidR="00E72B43" w:rsidRPr="005F4E06" w:rsidRDefault="00E72B43" w:rsidP="00E72B43">
      <w:r>
        <w:rPr>
          <w:szCs w:val="13"/>
        </w:rPr>
        <w:t>SUBCONTRACTOR</w:t>
      </w:r>
      <w:r w:rsidRPr="0055062E">
        <w:rPr>
          <w:szCs w:val="13"/>
        </w:rPr>
        <w:t xml:space="preserve"> is required to pay such New Mexico Gross Receipts Tax (NMGRT) as may be required by law. </w:t>
      </w:r>
      <w:r>
        <w:rPr>
          <w:szCs w:val="13"/>
        </w:rPr>
        <w:t>CONTRACTOR</w:t>
      </w:r>
      <w:r w:rsidRPr="0055062E">
        <w:rPr>
          <w:szCs w:val="13"/>
        </w:rPr>
        <w:t xml:space="preserve"> will issue a New Mexico Nontaxable Transaction Certificate (NTTC) to all Subcontractors who provide goods or services to </w:t>
      </w:r>
      <w:r>
        <w:rPr>
          <w:szCs w:val="13"/>
        </w:rPr>
        <w:t>CONTRACTOR</w:t>
      </w:r>
      <w:r w:rsidRPr="0055062E">
        <w:rPr>
          <w:szCs w:val="13"/>
        </w:rPr>
        <w:t xml:space="preserve">, on the condition that </w:t>
      </w:r>
      <w:r>
        <w:rPr>
          <w:szCs w:val="13"/>
        </w:rPr>
        <w:t xml:space="preserve">SUBCONTRACTOR </w:t>
      </w:r>
      <w:r w:rsidRPr="0055062E">
        <w:rPr>
          <w:szCs w:val="13"/>
        </w:rPr>
        <w:t xml:space="preserve">only uses the NTTC as permitted by New Mexico law. In no event will the payment of NMGRT by </w:t>
      </w:r>
      <w:r>
        <w:rPr>
          <w:szCs w:val="13"/>
        </w:rPr>
        <w:t>SUBCONTRACTOR</w:t>
      </w:r>
      <w:r w:rsidRPr="0055062E">
        <w:rPr>
          <w:szCs w:val="13"/>
        </w:rPr>
        <w:t xml:space="preserve"> or its immediate and lower-tier subcontractors be considered an allowable cost under this subcontract if </w:t>
      </w:r>
      <w:r>
        <w:rPr>
          <w:szCs w:val="13"/>
        </w:rPr>
        <w:t>SUBCONTRACTOR</w:t>
      </w:r>
      <w:r w:rsidRPr="0055062E">
        <w:rPr>
          <w:szCs w:val="13"/>
        </w:rPr>
        <w:t xml:space="preserve"> or its immediate and lower-tier subcontractors are eligible for applicable deductions or exemptions from NMGRT under </w:t>
      </w:r>
      <w:smartTag w:uri="urn:schemas-microsoft-com:office:smarttags" w:element="State">
        <w:smartTag w:uri="urn:schemas-microsoft-com:office:smarttags" w:element="place">
          <w:r w:rsidRPr="0055062E">
            <w:rPr>
              <w:szCs w:val="13"/>
            </w:rPr>
            <w:t>New Mexico</w:t>
          </w:r>
        </w:smartTag>
      </w:smartTag>
      <w:r w:rsidRPr="0055062E">
        <w:rPr>
          <w:szCs w:val="13"/>
        </w:rPr>
        <w:t xml:space="preserve"> law</w:t>
      </w:r>
      <w:r w:rsidRPr="0055062E">
        <w:rPr>
          <w:sz w:val="24"/>
          <w:szCs w:val="13"/>
        </w:rPr>
        <w:t>.</w:t>
      </w:r>
      <w:r w:rsidRPr="005F4E06">
        <w:t xml:space="preserve"> </w:t>
      </w:r>
    </w:p>
    <w:p w:rsidR="00E72B43" w:rsidRDefault="00E72B43" w:rsidP="00E72B43"/>
    <w:p w:rsidR="00E72B43" w:rsidRPr="00D46C24" w:rsidRDefault="00E72B43" w:rsidP="00E72B43">
      <w:pPr>
        <w:pStyle w:val="Heading1"/>
        <w:spacing w:after="120"/>
        <w:ind w:left="1080" w:hanging="1080"/>
        <w:rPr>
          <w:rStyle w:val="StyleHeading111ptChar"/>
          <w:sz w:val="20"/>
          <w:szCs w:val="20"/>
        </w:rPr>
      </w:pPr>
      <w:bookmarkStart w:id="54" w:name="_Toc229470433"/>
      <w:bookmarkStart w:id="55" w:name="_Toc232390921"/>
      <w:bookmarkStart w:id="56" w:name="_Toc44406722"/>
      <w:r w:rsidRPr="00D95F3E">
        <w:t>GC-12</w:t>
      </w:r>
      <w:r w:rsidRPr="00D95F3E">
        <w:tab/>
        <w:t>FINES AND PENALTIES (Jun 2009)</w:t>
      </w:r>
      <w:bookmarkEnd w:id="54"/>
      <w:bookmarkEnd w:id="55"/>
      <w:bookmarkEnd w:id="56"/>
      <w:r w:rsidRPr="00A62524">
        <w:t xml:space="preserve"> </w:t>
      </w:r>
    </w:p>
    <w:p w:rsidR="00E72B43" w:rsidRPr="00A62524" w:rsidRDefault="00E72B43" w:rsidP="00E72B43">
      <w:r w:rsidRPr="00A62524">
        <w:t xml:space="preserve">If a state or federal agency takes an enforcement action with associated fines and penalties against CONTRACTOR and/or Government for regulatory and/or permit noncompliance that resulted from a failure of SUBCONTRACTOR to perform in accordance with this Subcontract (e.g., failure to meet regulatory reporting milestones, making false statements in reports, etc.), SUBCONTRACTOR shall reimburse CONTRACTOR and/or the Government for the amount of any resultant fine and/or the cost of </w:t>
      </w:r>
      <w:r w:rsidRPr="00A62524">
        <w:lastRenderedPageBreak/>
        <w:t xml:space="preserve">additional Work required as a result of the enforcement action. CONTRACTOR may withhold such amounts from any payments due SUBCONTRACTOR. </w:t>
      </w:r>
    </w:p>
    <w:p w:rsidR="00E72B43" w:rsidRDefault="00E72B43" w:rsidP="00E72B43"/>
    <w:p w:rsidR="00E72B43" w:rsidRPr="00A62524" w:rsidRDefault="00E72B43" w:rsidP="00E72B43">
      <w:pPr>
        <w:pStyle w:val="Heading1"/>
        <w:spacing w:after="120"/>
        <w:ind w:left="1080" w:hanging="1080"/>
        <w:rPr>
          <w:snapToGrid w:val="0"/>
          <w:color w:val="000000"/>
        </w:rPr>
      </w:pPr>
      <w:bookmarkStart w:id="57" w:name="_Toc229470430"/>
      <w:bookmarkStart w:id="58" w:name="_Toc254677614"/>
      <w:bookmarkStart w:id="59" w:name="_Toc44406723"/>
      <w:bookmarkStart w:id="60" w:name="_Toc232390923"/>
      <w:r>
        <w:rPr>
          <w:snapToGrid w:val="0"/>
          <w:color w:val="000000"/>
        </w:rPr>
        <w:t>GC-13</w:t>
      </w:r>
      <w:r w:rsidRPr="00A62524">
        <w:rPr>
          <w:snapToGrid w:val="0"/>
          <w:color w:val="000000"/>
        </w:rPr>
        <w:tab/>
        <w:t>CONTRACTOR</w:t>
      </w:r>
      <w:r w:rsidR="001D0B51">
        <w:rPr>
          <w:snapToGrid w:val="0"/>
          <w:color w:val="000000"/>
        </w:rPr>
        <w:t>’</w:t>
      </w:r>
      <w:r w:rsidRPr="00A62524">
        <w:rPr>
          <w:snapToGrid w:val="0"/>
          <w:color w:val="000000"/>
        </w:rPr>
        <w:t>S RIGHT TO OFFSET (</w:t>
      </w:r>
      <w:r w:rsidRPr="00FF6145">
        <w:t>Jan 2010</w:t>
      </w:r>
      <w:r w:rsidRPr="00A62524">
        <w:rPr>
          <w:snapToGrid w:val="0"/>
          <w:color w:val="000000"/>
        </w:rPr>
        <w:t>)</w:t>
      </w:r>
      <w:bookmarkEnd w:id="57"/>
      <w:bookmarkEnd w:id="58"/>
      <w:bookmarkEnd w:id="59"/>
      <w:r w:rsidRPr="00A62524">
        <w:rPr>
          <w:snapToGrid w:val="0"/>
          <w:color w:val="000000"/>
        </w:rPr>
        <w:t xml:space="preserve"> </w:t>
      </w:r>
    </w:p>
    <w:p w:rsidR="00E72B43" w:rsidRPr="00A62524" w:rsidRDefault="00E72B43" w:rsidP="00E72B43">
      <w:pPr>
        <w:rPr>
          <w:rFonts w:cs="Arial"/>
        </w:rPr>
      </w:pPr>
      <w:r w:rsidRPr="00A62524">
        <w:rPr>
          <w:rFonts w:cs="Arial"/>
        </w:rPr>
        <w:t xml:space="preserve">CONTRACTOR may collect any amount determined by the </w:t>
      </w:r>
      <w:r>
        <w:rPr>
          <w:rFonts w:cs="Arial"/>
        </w:rPr>
        <w:t>Subcontract Administrator</w:t>
      </w:r>
      <w:r w:rsidRPr="00A62524">
        <w:rPr>
          <w:rFonts w:cs="Arial"/>
        </w:rPr>
        <w:t xml:space="preserve"> to be owed to CONTRACTOR by offsetting the amount against any payment due to the SUBCONTRACTOR under any subcontract it has with CONTRACTOR issued pursuant to CONTRACTOR</w:t>
      </w:r>
      <w:r w:rsidR="001D0B51">
        <w:rPr>
          <w:rFonts w:cs="Arial"/>
        </w:rPr>
        <w:t>’</w:t>
      </w:r>
      <w:r w:rsidRPr="00A62524">
        <w:rPr>
          <w:rFonts w:cs="Arial"/>
        </w:rPr>
        <w:t>S contract with GOVERNMENT for management and operation of Los Alamos National Laboratory.  Any challenge to the amount of an offset under this clause shall be resolved under the Disputes clause of this subcontract.</w:t>
      </w:r>
    </w:p>
    <w:p w:rsidR="00E72B43" w:rsidRPr="00BA2B9F" w:rsidRDefault="00E72B43" w:rsidP="00E72B43"/>
    <w:p w:rsidR="00E72B43" w:rsidRPr="00BA2B9F" w:rsidRDefault="00E72B43" w:rsidP="00E72B43">
      <w:pPr>
        <w:pStyle w:val="Heading1"/>
        <w:spacing w:after="120"/>
        <w:ind w:left="1080" w:hanging="1080"/>
      </w:pPr>
      <w:bookmarkStart w:id="61" w:name="_Toc44406724"/>
      <w:r w:rsidRPr="00D95F3E">
        <w:t>GC-14</w:t>
      </w:r>
      <w:r w:rsidRPr="00D95F3E">
        <w:tab/>
        <w:t>LABOR, PERSONNEL AND WORK RULES</w:t>
      </w:r>
      <w:bookmarkEnd w:id="50"/>
      <w:bookmarkEnd w:id="51"/>
      <w:r w:rsidRPr="00D95F3E">
        <w:t xml:space="preserve"> (Jun 2009)</w:t>
      </w:r>
      <w:bookmarkEnd w:id="52"/>
      <w:bookmarkEnd w:id="53"/>
      <w:bookmarkEnd w:id="60"/>
      <w:bookmarkEnd w:id="61"/>
      <w:r w:rsidRPr="00BA2B9F">
        <w:t xml:space="preserve"> </w:t>
      </w:r>
    </w:p>
    <w:p w:rsidR="00E72B43" w:rsidRPr="00BA2B9F" w:rsidRDefault="00E72B43" w:rsidP="00E72B43">
      <w:pPr>
        <w:ind w:left="720" w:hanging="720"/>
      </w:pPr>
      <w:r w:rsidRPr="00BA2B9F">
        <w:t>(a)</w:t>
      </w:r>
      <w:r w:rsidRPr="00BA2B9F">
        <w:tab/>
        <w:t xml:space="preserve">SUBCONTRACTOR shall employ only competent and skilled personnel to perform the Work and shall remove from the Jobsite any SUBCONTRACTOR personnel determined to be unfit or to be acting in violation of any provision of this subcontract. SUBCONTRACTOR is responsible for maintaining labor relations in such manner that there is harmony among workers and shall comply with and enforce </w:t>
      </w:r>
      <w:r>
        <w:t>project</w:t>
      </w:r>
      <w:r w:rsidRPr="00BA2B9F">
        <w:t xml:space="preserve"> and Jobsite procedures, regulations, work rules and work hours established by CONTRACTOR and GOVERNMENT.</w:t>
      </w:r>
    </w:p>
    <w:p w:rsidR="00E72B43" w:rsidRPr="00BA2B9F" w:rsidRDefault="00E72B43" w:rsidP="00E72B43"/>
    <w:p w:rsidR="00E72B43" w:rsidRPr="00BA2B9F" w:rsidRDefault="00E72B43" w:rsidP="00E72B43">
      <w:pPr>
        <w:ind w:left="720" w:hanging="720"/>
      </w:pPr>
      <w:r w:rsidRPr="00BA2B9F">
        <w:t>(b)</w:t>
      </w:r>
      <w:r w:rsidRPr="00BA2B9F">
        <w:tab/>
        <w:t>CONTRACTOR may, at its sole discretion, temporarily or permanently bar from the Work, and any other location within the Los Alamos National Laboratory (LANL), any employee of SUBCONTRACTOR or any of its lower-tier subcontractors by written notice to SUBCONTRACTOR.  In the event an employee is excluded from the Jobsite, SUBCONTRACTOR shall, promptly replace such individual with another who is fully competent and skilled to perform the Work. SUBCONTRACTOR shall not be entitled to compensation for any costs resulting from the removal of such employee.</w:t>
      </w:r>
    </w:p>
    <w:p w:rsidR="00E72B43" w:rsidRPr="00BA2B9F" w:rsidRDefault="00E72B43" w:rsidP="00E72B43"/>
    <w:p w:rsidR="00E72B43" w:rsidRPr="00BA2B9F" w:rsidRDefault="00E72B43" w:rsidP="00E72B43">
      <w:pPr>
        <w:ind w:left="720" w:hanging="720"/>
      </w:pPr>
      <w:r w:rsidRPr="00BA2B9F">
        <w:t>(c)</w:t>
      </w:r>
      <w:r w:rsidRPr="00BA2B9F">
        <w:tab/>
        <w:t xml:space="preserve">SUBCONTRACTOR shall, to the extent permissible under applicable law, comply with the provisions of all labor agreement(s) which apply to the Work performed under this subcontract. If required by the terms of any such labor agreement(s), SUBCONTRACTOR shall, immediately after subcontract award, agree to comply with and be bound by the terms of such labor agreement(s). </w:t>
      </w:r>
    </w:p>
    <w:p w:rsidR="00E72B43" w:rsidRPr="00BA2B9F" w:rsidRDefault="00E72B43" w:rsidP="00E72B43"/>
    <w:p w:rsidR="00E72B43" w:rsidRPr="00BA2B9F" w:rsidRDefault="00E72B43" w:rsidP="00E72B43">
      <w:pPr>
        <w:ind w:left="720" w:hanging="720"/>
      </w:pPr>
      <w:r w:rsidRPr="00BA2B9F">
        <w:t>(d)</w:t>
      </w:r>
      <w:r w:rsidRPr="00BA2B9F">
        <w:tab/>
        <w:t>If SUBCONTRACTOR has knowledge that any actual or potential labor dispute is delaying or threatens to delay the timely performance of this subcontract, SUBCONTRACTOR shall immediately give notice, including all relevant information, to CONTRACTOR.</w:t>
      </w:r>
    </w:p>
    <w:p w:rsidR="00E72B43" w:rsidRPr="00BA2B9F" w:rsidRDefault="00E72B43" w:rsidP="00E72B43"/>
    <w:p w:rsidR="00E72B43" w:rsidRPr="00BA2B9F" w:rsidRDefault="00E72B43" w:rsidP="00E72B43">
      <w:pPr>
        <w:ind w:left="720" w:hanging="720"/>
      </w:pPr>
      <w:r w:rsidRPr="00BA2B9F">
        <w:t>(e)</w:t>
      </w:r>
      <w:r w:rsidRPr="00BA2B9F">
        <w:tab/>
        <w:t xml:space="preserve">SUBCONTRACTOR shall include the substance of this clause in all lower-tier subcontracts which require work to be performed at LANL. </w:t>
      </w:r>
    </w:p>
    <w:p w:rsidR="00E72B43" w:rsidRPr="00BA2B9F" w:rsidRDefault="00E72B43" w:rsidP="00E72B43"/>
    <w:p w:rsidR="00E72B43" w:rsidRPr="00BA2B9F" w:rsidRDefault="00E72B43" w:rsidP="00E72B43">
      <w:pPr>
        <w:pStyle w:val="Heading1"/>
        <w:spacing w:after="120"/>
        <w:ind w:left="1080" w:hanging="1080"/>
      </w:pPr>
      <w:bookmarkStart w:id="62" w:name="_Toc232390925"/>
      <w:bookmarkStart w:id="63" w:name="_Toc44406725"/>
      <w:r w:rsidRPr="00D95F3E">
        <w:t>GC-15</w:t>
      </w:r>
      <w:r w:rsidRPr="00D95F3E">
        <w:tab/>
        <w:t>COMMERCIAL ACTIVITIES (Jun 2009)</w:t>
      </w:r>
      <w:bookmarkEnd w:id="62"/>
      <w:bookmarkEnd w:id="63"/>
      <w:r w:rsidRPr="00BA2B9F">
        <w:t xml:space="preserve"> </w:t>
      </w:r>
    </w:p>
    <w:p w:rsidR="00E72B43" w:rsidRPr="00BA2B9F" w:rsidRDefault="00E72B43" w:rsidP="00E72B43">
      <w:r w:rsidRPr="00BA2B9F">
        <w:t>Neither SUBCONTRACTOR nor its employees shall establish any commercial activity or issue concessions or permits of any kind to third parties for establishing commercial activities on the Jobsite or any other lands owned or controlled by CONTRACTOR or GOVERNMENT.</w:t>
      </w:r>
    </w:p>
    <w:p w:rsidR="00E72B43" w:rsidRPr="00BA2B9F" w:rsidRDefault="00E72B43" w:rsidP="00E72B43"/>
    <w:p w:rsidR="00E72B43" w:rsidRPr="00BA2B9F" w:rsidRDefault="00E72B43" w:rsidP="00E72B43">
      <w:pPr>
        <w:pStyle w:val="Heading1"/>
        <w:spacing w:after="120"/>
        <w:ind w:left="1080" w:hanging="1080"/>
      </w:pPr>
      <w:bookmarkStart w:id="64" w:name="_Toc162403061"/>
      <w:bookmarkStart w:id="65" w:name="_Toc162403901"/>
      <w:bookmarkStart w:id="66" w:name="_Toc254677618"/>
      <w:bookmarkStart w:id="67" w:name="_Toc44406726"/>
      <w:bookmarkStart w:id="68" w:name="_Ref339876848"/>
      <w:bookmarkStart w:id="69" w:name="_Toc162403063"/>
      <w:bookmarkStart w:id="70" w:name="_Toc162403903"/>
      <w:bookmarkStart w:id="71" w:name="_Toc232390927"/>
      <w:r w:rsidRPr="00BA2B9F">
        <w:t>GC-1</w:t>
      </w:r>
      <w:r>
        <w:t>6</w:t>
      </w:r>
      <w:r w:rsidRPr="00BA2B9F">
        <w:tab/>
        <w:t>NONDISCLOSURE, PUBLICITY AND ADVERTISING (</w:t>
      </w:r>
      <w:r w:rsidRPr="00FF6145">
        <w:t>Jan 2010</w:t>
      </w:r>
      <w:r w:rsidRPr="00BA2B9F">
        <w:t>)</w:t>
      </w:r>
      <w:bookmarkEnd w:id="64"/>
      <w:bookmarkEnd w:id="65"/>
      <w:bookmarkEnd w:id="66"/>
      <w:bookmarkEnd w:id="67"/>
      <w:r w:rsidRPr="00BA2B9F">
        <w:t xml:space="preserve"> </w:t>
      </w:r>
    </w:p>
    <w:p w:rsidR="00E72B43" w:rsidRPr="00127032" w:rsidRDefault="00E72B43" w:rsidP="00E72B43">
      <w:r w:rsidRPr="00127032">
        <w:t>SUBCONTRACTOR</w:t>
      </w:r>
      <w:r w:rsidR="001D0B51">
        <w:t>’</w:t>
      </w:r>
      <w:r>
        <w:t>S</w:t>
      </w:r>
      <w:r w:rsidRPr="00127032">
        <w:t xml:space="preserve"> disclosure</w:t>
      </w:r>
      <w:r>
        <w:t xml:space="preserve"> to a third party of any </w:t>
      </w:r>
      <w:r w:rsidRPr="00127032">
        <w:t xml:space="preserve">information, material, data, charts, graphs, or records obtained, developed or maintained under this subcontract is prohibited, except as approved in writing in advance by </w:t>
      </w:r>
      <w:r>
        <w:t>CONTRACTOR</w:t>
      </w:r>
      <w:r w:rsidRPr="00127032">
        <w:t xml:space="preserve">.  Furthermore, SUBCONTRACTOR </w:t>
      </w:r>
      <w:r w:rsidRPr="00127032">
        <w:rPr>
          <w:rFonts w:cs="Arial"/>
        </w:rPr>
        <w:t xml:space="preserve">shall not make any announcement, release any photographs, or release any information concerning this subcontract, or the Laboratory, or any part thereof to any member of the public, press, business entity, or any other third party unless prior written consent is obtained from </w:t>
      </w:r>
      <w:r>
        <w:t>CONTRACTOR</w:t>
      </w:r>
      <w:r w:rsidRPr="00127032">
        <w:rPr>
          <w:rFonts w:cs="Arial"/>
        </w:rPr>
        <w:t xml:space="preserve">.  All SUBCONTRACTOR requests for review and approval shall be addressed to </w:t>
      </w:r>
      <w:r>
        <w:t>CONTRACTOR</w:t>
      </w:r>
      <w:r w:rsidRPr="00127032">
        <w:rPr>
          <w:rFonts w:cs="Arial"/>
        </w:rPr>
        <w:t xml:space="preserve">.  Additionally, SUBCONTRACTOR will ensure that its employees, subcontractors and/or affiliates who work on this subcontract understand this non-disclosure requirement and provide written acknowledgement of the same if requested by </w:t>
      </w:r>
      <w:r w:rsidRPr="00127032">
        <w:rPr>
          <w:rFonts w:cs="Arial"/>
        </w:rPr>
        <w:lastRenderedPageBreak/>
        <w:t>CONTRACTOR</w:t>
      </w:r>
      <w:r w:rsidR="001D0B51">
        <w:rPr>
          <w:rFonts w:cs="Arial"/>
        </w:rPr>
        <w:t>’</w:t>
      </w:r>
      <w:r>
        <w:rPr>
          <w:rFonts w:cs="Arial"/>
        </w:rPr>
        <w:t>S</w:t>
      </w:r>
      <w:r w:rsidRPr="00127032">
        <w:rPr>
          <w:rFonts w:cs="Arial"/>
        </w:rPr>
        <w:t xml:space="preserve"> </w:t>
      </w:r>
      <w:r>
        <w:rPr>
          <w:rFonts w:cs="Arial"/>
        </w:rPr>
        <w:t>Subcontract Administrator</w:t>
      </w:r>
      <w:r w:rsidRPr="00127032">
        <w:rPr>
          <w:rFonts w:cs="Arial"/>
        </w:rPr>
        <w:t xml:space="preserve">.  </w:t>
      </w:r>
      <w:r w:rsidRPr="00127032">
        <w:t>SUBCONTRACTOR agrees to include a similar requirement in all lower-tier subcontracts.  All requests for authorization to release information by lower-tier subcontractors shall be subject approval of CONTRACTOR</w:t>
      </w:r>
      <w:r w:rsidR="001D0B51">
        <w:t>’</w:t>
      </w:r>
      <w:r>
        <w:t>S</w:t>
      </w:r>
      <w:r w:rsidRPr="00127032">
        <w:t xml:space="preserve"> </w:t>
      </w:r>
      <w:r>
        <w:t>Subcontract Administrator</w:t>
      </w:r>
      <w:r w:rsidRPr="00127032">
        <w:t>.</w:t>
      </w:r>
    </w:p>
    <w:p w:rsidR="00E72B43" w:rsidRPr="00BA2B9F" w:rsidRDefault="00E72B43" w:rsidP="00E72B43"/>
    <w:p w:rsidR="00E72B43" w:rsidRPr="00BA2B9F" w:rsidRDefault="00E72B43" w:rsidP="00E72B43">
      <w:pPr>
        <w:pStyle w:val="Heading1"/>
        <w:spacing w:after="120"/>
        <w:ind w:left="1080" w:hanging="1080"/>
      </w:pPr>
      <w:bookmarkStart w:id="72" w:name="_Toc44406727"/>
      <w:r w:rsidRPr="00D95F3E">
        <w:t>GC-17</w:t>
      </w:r>
      <w:r w:rsidRPr="00D95F3E">
        <w:tab/>
        <w:t>ENVIRONMENTAL, SAFETY AND HEALTH</w:t>
      </w:r>
      <w:bookmarkEnd w:id="68"/>
      <w:r w:rsidRPr="00D95F3E">
        <w:t xml:space="preserve"> REQUIREMENTS (Jun 2009)</w:t>
      </w:r>
      <w:bookmarkEnd w:id="69"/>
      <w:bookmarkEnd w:id="70"/>
      <w:bookmarkEnd w:id="71"/>
      <w:bookmarkEnd w:id="72"/>
      <w:r w:rsidRPr="001C663D">
        <w:t xml:space="preserve"> </w:t>
      </w:r>
    </w:p>
    <w:p w:rsidR="00E72B43" w:rsidRPr="00BA2B9F" w:rsidRDefault="00E72B43" w:rsidP="00E72B43">
      <w:pPr>
        <w:ind w:left="720" w:hanging="720"/>
      </w:pPr>
      <w:r w:rsidRPr="00BA2B9F">
        <w:t>(a)</w:t>
      </w:r>
      <w:r w:rsidRPr="00BA2B9F">
        <w:tab/>
        <w:t>SUBCONTRACTOR shall be solely responsible for conducting operations under this subcontract to avoid risk of harm to the health and safety of persons and property and for inspecting and monitoring all its equipment, materials and work practices to ensure compliance with its obligations under this subcontract.</w:t>
      </w:r>
    </w:p>
    <w:p w:rsidR="00E72B43" w:rsidRPr="00BA2B9F" w:rsidRDefault="00E72B43" w:rsidP="00E72B43">
      <w:pPr>
        <w:ind w:left="720" w:hanging="720"/>
      </w:pPr>
    </w:p>
    <w:p w:rsidR="00E72B43" w:rsidRPr="00BA2B9F" w:rsidRDefault="00E72B43" w:rsidP="00E72B43">
      <w:pPr>
        <w:ind w:left="720" w:hanging="720"/>
      </w:pPr>
      <w:r w:rsidRPr="00BA2B9F">
        <w:t>(b)</w:t>
      </w:r>
      <w:r w:rsidRPr="00BA2B9F">
        <w:tab/>
        <w:t>Throughout performance of the Work, SUBCONTRACTOR shall conduct all operations in such a way as to minimize impact upon the natural environment and prevent any spread or release of contaminated or hazardous substances.</w:t>
      </w:r>
    </w:p>
    <w:p w:rsidR="00E72B43" w:rsidRPr="00BA2B9F" w:rsidRDefault="00E72B43" w:rsidP="00E72B43"/>
    <w:p w:rsidR="00E72B43" w:rsidRPr="00BA2B9F" w:rsidRDefault="00E72B43" w:rsidP="00E72B43">
      <w:pPr>
        <w:ind w:left="720" w:hanging="720"/>
      </w:pPr>
      <w:r w:rsidRPr="00BA2B9F">
        <w:t>(c)</w:t>
      </w:r>
      <w:r w:rsidRPr="00BA2B9F">
        <w:tab/>
        <w:t xml:space="preserve">SUBCONTRACTOR shall be solely responsible for complying with Exhibit F titled </w:t>
      </w:r>
      <w:r w:rsidR="001D0B51">
        <w:t>“</w:t>
      </w:r>
      <w:r w:rsidRPr="00BA2B9F">
        <w:rPr>
          <w:bCs/>
        </w:rPr>
        <w:t>ENVIRONMENTAL, SAFETY, AND HEALTH REQUIREMENTS</w:t>
      </w:r>
      <w:r w:rsidR="001D0B51">
        <w:rPr>
          <w:bCs/>
        </w:rPr>
        <w:t>,”</w:t>
      </w:r>
      <w:r w:rsidRPr="00BA2B9F">
        <w:rPr>
          <w:bCs/>
        </w:rPr>
        <w:t xml:space="preserve"> </w:t>
      </w:r>
      <w:r>
        <w:rPr>
          <w:bCs/>
        </w:rPr>
        <w:t>if made a part of this subcontract</w:t>
      </w:r>
      <w:r w:rsidRPr="00BA2B9F">
        <w:t>.</w:t>
      </w:r>
    </w:p>
    <w:p w:rsidR="00E72B43" w:rsidRPr="00BA2B9F" w:rsidRDefault="00E72B43" w:rsidP="00E72B43"/>
    <w:p w:rsidR="00E72B43" w:rsidRPr="00BA2B9F" w:rsidRDefault="00E72B43" w:rsidP="00E72B43">
      <w:pPr>
        <w:pStyle w:val="Heading1"/>
        <w:spacing w:after="120"/>
        <w:ind w:left="1080" w:hanging="1080"/>
      </w:pPr>
      <w:bookmarkStart w:id="73" w:name="_Ref339876988"/>
      <w:bookmarkStart w:id="74" w:name="_Toc162403067"/>
      <w:bookmarkStart w:id="75" w:name="_Toc162403907"/>
      <w:bookmarkStart w:id="76" w:name="_Toc232390928"/>
      <w:bookmarkStart w:id="77" w:name="_Toc44406728"/>
      <w:r w:rsidRPr="00BA2B9F">
        <w:t>GC-1</w:t>
      </w:r>
      <w:r>
        <w:t>8</w:t>
      </w:r>
      <w:r w:rsidRPr="00BA2B9F">
        <w:tab/>
        <w:t>SITE CONDITIONS AND NATURAL RESOURCES</w:t>
      </w:r>
      <w:bookmarkEnd w:id="73"/>
      <w:r w:rsidRPr="00BA2B9F">
        <w:t xml:space="preserve"> (</w:t>
      </w:r>
      <w:r>
        <w:t>Jun</w:t>
      </w:r>
      <w:r w:rsidRPr="00BA2B9F">
        <w:t xml:space="preserve"> 2009)</w:t>
      </w:r>
      <w:bookmarkEnd w:id="74"/>
      <w:bookmarkEnd w:id="75"/>
      <w:bookmarkEnd w:id="76"/>
      <w:bookmarkEnd w:id="77"/>
      <w:r w:rsidRPr="00BA2B9F">
        <w:t xml:space="preserve"> </w:t>
      </w:r>
    </w:p>
    <w:p w:rsidR="00E72B43" w:rsidRPr="00BA2B9F" w:rsidRDefault="00E72B43" w:rsidP="00E72B43">
      <w:pPr>
        <w:ind w:left="720" w:hanging="720"/>
      </w:pPr>
      <w:r w:rsidRPr="00BA2B9F">
        <w:t>(a)</w:t>
      </w:r>
      <w:r w:rsidRPr="00BA2B9F">
        <w:tab/>
        <w:t>SUBCONTRACTOR shall have the sole responsibility for satisfying itself concerning the nature and location of the Work and the general and local conditions, including but not limited to the following:</w:t>
      </w:r>
    </w:p>
    <w:p w:rsidR="00E72B43" w:rsidRPr="00BA2B9F" w:rsidRDefault="00E72B43" w:rsidP="00E72B43"/>
    <w:p w:rsidR="00E72B43" w:rsidRPr="00BA2B9F" w:rsidRDefault="00E72B43" w:rsidP="00E72B43">
      <w:pPr>
        <w:ind w:left="1440" w:hanging="720"/>
      </w:pPr>
      <w:r w:rsidRPr="00BA2B9F">
        <w:t>(1)</w:t>
      </w:r>
      <w:r w:rsidRPr="00BA2B9F">
        <w:tab/>
        <w:t>Transportation, access, disposal, handling and storage of materials;</w:t>
      </w:r>
    </w:p>
    <w:p w:rsidR="00E72B43" w:rsidRPr="00BA2B9F" w:rsidRDefault="00E72B43" w:rsidP="00E72B43"/>
    <w:p w:rsidR="00E72B43" w:rsidRPr="00BA2B9F" w:rsidRDefault="00E72B43" w:rsidP="00E72B43">
      <w:pPr>
        <w:ind w:left="1440" w:hanging="720"/>
      </w:pPr>
      <w:r w:rsidRPr="00BA2B9F">
        <w:t>(2)</w:t>
      </w:r>
      <w:r w:rsidRPr="00BA2B9F">
        <w:tab/>
        <w:t>Availability and quality of labor, water, electric power and road conditions;</w:t>
      </w:r>
    </w:p>
    <w:p w:rsidR="00E72B43" w:rsidRPr="00BA2B9F" w:rsidRDefault="00E72B43" w:rsidP="00E72B43"/>
    <w:p w:rsidR="00E72B43" w:rsidRPr="00BA2B9F" w:rsidRDefault="00E72B43" w:rsidP="00E72B43">
      <w:pPr>
        <w:ind w:left="1440" w:hanging="720"/>
      </w:pPr>
      <w:r w:rsidRPr="00BA2B9F">
        <w:t>(3)</w:t>
      </w:r>
      <w:r w:rsidRPr="00BA2B9F">
        <w:tab/>
        <w:t>Weather conditions, tides, and seasons;</w:t>
      </w:r>
    </w:p>
    <w:p w:rsidR="00E72B43" w:rsidRPr="00BA2B9F" w:rsidRDefault="00E72B43" w:rsidP="00E72B43"/>
    <w:p w:rsidR="00E72B43" w:rsidRPr="00BA2B9F" w:rsidRDefault="00E72B43" w:rsidP="00E72B43">
      <w:pPr>
        <w:ind w:left="1440" w:hanging="720"/>
      </w:pPr>
      <w:r w:rsidRPr="00BA2B9F">
        <w:t>(4)</w:t>
      </w:r>
      <w:r w:rsidRPr="00BA2B9F">
        <w:tab/>
        <w:t>River hydrology and river stages;</w:t>
      </w:r>
    </w:p>
    <w:p w:rsidR="00E72B43" w:rsidRPr="00BA2B9F" w:rsidRDefault="00E72B43" w:rsidP="00E72B43"/>
    <w:p w:rsidR="00E72B43" w:rsidRPr="00BA2B9F" w:rsidRDefault="00E72B43" w:rsidP="00E72B43">
      <w:pPr>
        <w:ind w:left="1440" w:hanging="720"/>
      </w:pPr>
      <w:r w:rsidRPr="00BA2B9F">
        <w:t>(5)</w:t>
      </w:r>
      <w:r w:rsidRPr="00BA2B9F">
        <w:tab/>
        <w:t xml:space="preserve">Physical conditions at the Jobsite and the </w:t>
      </w:r>
      <w:r>
        <w:t>project</w:t>
      </w:r>
      <w:r w:rsidRPr="00BA2B9F">
        <w:t xml:space="preserve"> area as a whole;</w:t>
      </w:r>
    </w:p>
    <w:p w:rsidR="00E72B43" w:rsidRPr="00BA2B9F" w:rsidRDefault="00E72B43" w:rsidP="00E72B43"/>
    <w:p w:rsidR="00E72B43" w:rsidRPr="00BA2B9F" w:rsidRDefault="00E72B43" w:rsidP="00E72B43">
      <w:pPr>
        <w:ind w:left="1440" w:hanging="720"/>
      </w:pPr>
      <w:r w:rsidRPr="00BA2B9F">
        <w:t>(6)</w:t>
      </w:r>
      <w:r w:rsidRPr="00BA2B9F">
        <w:tab/>
        <w:t>Topography and ground surface conditions; and</w:t>
      </w:r>
    </w:p>
    <w:p w:rsidR="00E72B43" w:rsidRPr="00BA2B9F" w:rsidRDefault="00E72B43" w:rsidP="00E72B43"/>
    <w:p w:rsidR="00E72B43" w:rsidRPr="00BA2B9F" w:rsidRDefault="00E72B43" w:rsidP="00E72B43">
      <w:pPr>
        <w:ind w:left="1440" w:hanging="720"/>
      </w:pPr>
      <w:r w:rsidRPr="00BA2B9F">
        <w:t>(7)</w:t>
      </w:r>
      <w:r w:rsidRPr="00BA2B9F">
        <w:tab/>
        <w:t>Equipment and facilities needed preliminary to and during the performance of the Work.</w:t>
      </w:r>
    </w:p>
    <w:p w:rsidR="00E72B43" w:rsidRPr="00BA2B9F" w:rsidRDefault="00E72B43" w:rsidP="00E72B43"/>
    <w:p w:rsidR="00E72B43" w:rsidRPr="00BA2B9F" w:rsidRDefault="00E72B43" w:rsidP="00E72B43">
      <w:pPr>
        <w:ind w:left="720" w:hanging="720"/>
      </w:pPr>
      <w:r w:rsidRPr="00BA2B9F">
        <w:t>(b)</w:t>
      </w:r>
      <w:r w:rsidRPr="00BA2B9F">
        <w:tab/>
        <w:t>The failure of SUBCONTRACTOR to acquaint itself with any applicable conditions will not relieve SUBCONTRACTOR of the responsibility for properly estimating either the difficulties, time</w:t>
      </w:r>
      <w:r>
        <w:t>,</w:t>
      </w:r>
      <w:r w:rsidRPr="00BA2B9F">
        <w:t xml:space="preserve"> or cost of successfully performing SUBCONTRACTOR</w:t>
      </w:r>
      <w:r w:rsidR="001D0B51">
        <w:t>’</w:t>
      </w:r>
      <w:r w:rsidRPr="00BA2B9F">
        <w:t>S obligations under this subcontract.</w:t>
      </w:r>
    </w:p>
    <w:p w:rsidR="00E72B43" w:rsidRPr="00BA2B9F" w:rsidRDefault="00E72B43" w:rsidP="00E72B43"/>
    <w:p w:rsidR="00E72B43" w:rsidRPr="00BA2B9F" w:rsidRDefault="00E72B43" w:rsidP="00E72B43">
      <w:pPr>
        <w:ind w:left="720" w:hanging="720"/>
      </w:pPr>
      <w:r w:rsidRPr="00BA2B9F">
        <w:t>(c)</w:t>
      </w:r>
      <w:r w:rsidRPr="00BA2B9F">
        <w:tab/>
        <w:t>Where CONTRACTOR or GOVERNMENT has made investigations of subsurface conditions in areas where work is to be performed under this subcontract, such investigations are made by CONTRACTOR or GOVERNMENT for the purpose of study and design.  If the records of such investigation are included in the Subcontract Documents, the interpretation of such records shall be the sole responsibility of SUBCONTRACTOR.  Neither CONTRACTOR nor GOVERNMENT assumes any responsibility whatsoever in respect to the sufficiency or accuracy of such investigations, the records thereof, or of the interpretations set forth and there is no warranty or guarantee, either express or implied, that the conditions indicated by such investigations or records thereof are representative of those existing throughout such areas, or any part thereof, or that unforeseen developments may not occur, or that materials other than or in proportions different from those indicated may not be encountered.</w:t>
      </w:r>
    </w:p>
    <w:p w:rsidR="00E72B43" w:rsidRPr="00BA2B9F" w:rsidRDefault="00E72B43" w:rsidP="00E72B43"/>
    <w:p w:rsidR="00E72B43" w:rsidRPr="00BA2B9F" w:rsidRDefault="00E72B43" w:rsidP="00E72B43">
      <w:pPr>
        <w:pStyle w:val="Heading1"/>
        <w:spacing w:after="120"/>
        <w:ind w:left="1080" w:hanging="1080"/>
      </w:pPr>
      <w:bookmarkStart w:id="78" w:name="_Toc167240444"/>
      <w:bookmarkStart w:id="79" w:name="_Toc205091509"/>
      <w:bookmarkStart w:id="80" w:name="_Toc232390929"/>
      <w:bookmarkStart w:id="81" w:name="_Toc44406729"/>
      <w:bookmarkStart w:id="82" w:name="_Ref339877031"/>
      <w:bookmarkStart w:id="83" w:name="_Toc162403070"/>
      <w:bookmarkStart w:id="84" w:name="_Toc162403910"/>
      <w:r w:rsidRPr="00D95F3E">
        <w:lastRenderedPageBreak/>
        <w:t>GC-19</w:t>
      </w:r>
      <w:r w:rsidRPr="00D95F3E">
        <w:tab/>
        <w:t>DIFFERING SITE CONDITIONS (Jun 2009)</w:t>
      </w:r>
      <w:bookmarkEnd w:id="78"/>
      <w:bookmarkEnd w:id="79"/>
      <w:bookmarkEnd w:id="80"/>
      <w:bookmarkEnd w:id="81"/>
      <w:r w:rsidRPr="00BA2B9F">
        <w:t xml:space="preserve"> </w:t>
      </w:r>
    </w:p>
    <w:p w:rsidR="00E72B43" w:rsidRPr="00BA2B9F" w:rsidRDefault="00E72B43" w:rsidP="00E72B43">
      <w:pPr>
        <w:ind w:left="720" w:hanging="720"/>
      </w:pPr>
      <w:r w:rsidRPr="00BA2B9F">
        <w:t>(a)</w:t>
      </w:r>
      <w:r w:rsidRPr="00BA2B9F">
        <w:tab/>
        <w:t>SUBCONTRACTOR shall immediately notify CONTRACTOR in writing before proceeding with any work which SUBCONTRACTOR believes constitutes a differing site condition with respect to:</w:t>
      </w:r>
    </w:p>
    <w:p w:rsidR="00E72B43" w:rsidRPr="00BA2B9F" w:rsidRDefault="00E72B43" w:rsidP="00E72B43"/>
    <w:p w:rsidR="00E72B43" w:rsidRPr="00BA2B9F" w:rsidRDefault="00E72B43" w:rsidP="00E72B43">
      <w:pPr>
        <w:ind w:left="1440" w:hanging="720"/>
      </w:pPr>
      <w:r w:rsidRPr="00BA2B9F">
        <w:t>(1)</w:t>
      </w:r>
      <w:r w:rsidRPr="00BA2B9F">
        <w:tab/>
        <w:t>Subsurface or latent physical conditions at the Jobsite differing materially from those indicated in this subcontract; or</w:t>
      </w:r>
    </w:p>
    <w:p w:rsidR="00E72B43" w:rsidRPr="00BA2B9F" w:rsidRDefault="00E72B43" w:rsidP="00E72B43"/>
    <w:p w:rsidR="00E72B43" w:rsidRPr="00BA2B9F" w:rsidRDefault="00E72B43" w:rsidP="00E72B43">
      <w:pPr>
        <w:ind w:left="1440" w:hanging="720"/>
      </w:pPr>
      <w:r w:rsidRPr="00BA2B9F">
        <w:t>(2)</w:t>
      </w:r>
      <w:r w:rsidRPr="00BA2B9F">
        <w:tab/>
        <w:t>Previously unknown physical conditions at the Jobsite, of an unusual nature, differing materially from those ordinarily encountered and generally recognized as inherent in work of the character provided for in this subcontract.</w:t>
      </w:r>
    </w:p>
    <w:p w:rsidR="00E72B43" w:rsidRPr="00BA2B9F" w:rsidRDefault="00E72B43" w:rsidP="00E72B43"/>
    <w:p w:rsidR="00E72B43" w:rsidRPr="00BA2B9F" w:rsidRDefault="00E72B43" w:rsidP="00E72B43">
      <w:pPr>
        <w:ind w:left="720" w:hanging="720"/>
      </w:pPr>
      <w:r w:rsidRPr="00BA2B9F">
        <w:t>(b)</w:t>
      </w:r>
      <w:r w:rsidRPr="00BA2B9F">
        <w:tab/>
        <w:t xml:space="preserve">CONTRACTOR will then investigate such conditions and make a written determination.  If CONTRACTOR determines that such condition does constitute a differing site condition, SUBCONTRACTOR may then, pursuant to the General Condition titled </w:t>
      </w:r>
      <w:r w:rsidR="001D0B51">
        <w:t>“</w:t>
      </w:r>
      <w:r w:rsidRPr="00BA2B9F">
        <w:t>CHANGES,</w:t>
      </w:r>
      <w:r w:rsidR="001D0B51">
        <w:t>”</w:t>
      </w:r>
      <w:r w:rsidRPr="00BA2B9F">
        <w:t xml:space="preserve"> submit a written proposal for an equitable adjustment setting forth the impact of such differing site condition.  Failure of SUBCONTRACTOR to give the required immediate notice of the differing site condition shall be grounds for rejection of the proposal to the extent CONTRACTOR is prejudiced by such delay.</w:t>
      </w:r>
    </w:p>
    <w:p w:rsidR="00E72B43" w:rsidRPr="00BA2B9F" w:rsidRDefault="00E72B43" w:rsidP="00E72B43"/>
    <w:p w:rsidR="00E72B43" w:rsidRPr="005F4E06" w:rsidRDefault="00E72B43" w:rsidP="00E72B43">
      <w:pPr>
        <w:ind w:left="720" w:hanging="720"/>
      </w:pPr>
      <w:r w:rsidRPr="005F4E06">
        <w:t>(c)</w:t>
      </w:r>
      <w:r w:rsidRPr="005F4E06">
        <w:tab/>
      </w:r>
      <w:r>
        <w:t xml:space="preserve">The fact that SUBCONTRACTOR submits a </w:t>
      </w:r>
      <w:r w:rsidRPr="004A7FBD">
        <w:t>request for equitable adjustment for differing site conditions after Final Acceptance</w:t>
      </w:r>
      <w:r>
        <w:t xml:space="preserve"> may be grounds for CONTRACTOR</w:t>
      </w:r>
      <w:r w:rsidR="001D0B51">
        <w:t>’</w:t>
      </w:r>
      <w:r>
        <w:t>S denial of such a request</w:t>
      </w:r>
      <w:r w:rsidRPr="004A7FBD">
        <w:t>.</w:t>
      </w:r>
    </w:p>
    <w:p w:rsidR="00E72B43" w:rsidRPr="00BA2B9F" w:rsidRDefault="00E72B43" w:rsidP="00E72B43"/>
    <w:p w:rsidR="00E72B43" w:rsidRPr="00BA2B9F" w:rsidRDefault="00E72B43" w:rsidP="00E72B43">
      <w:pPr>
        <w:pStyle w:val="Heading1"/>
        <w:spacing w:after="120"/>
        <w:ind w:left="1080" w:hanging="1080"/>
      </w:pPr>
      <w:bookmarkStart w:id="85" w:name="_Toc232390930"/>
      <w:bookmarkStart w:id="86" w:name="_Toc44406730"/>
      <w:r w:rsidRPr="00BA2B9F">
        <w:t>GC-</w:t>
      </w:r>
      <w:r>
        <w:t>20</w:t>
      </w:r>
      <w:r w:rsidRPr="00BA2B9F">
        <w:tab/>
        <w:t>TITLE TO MATERIALS FOUND</w:t>
      </w:r>
      <w:bookmarkEnd w:id="82"/>
      <w:r w:rsidRPr="00BA2B9F">
        <w:t xml:space="preserve"> (</w:t>
      </w:r>
      <w:r>
        <w:t>Jun</w:t>
      </w:r>
      <w:r w:rsidRPr="00BA2B9F">
        <w:t xml:space="preserve"> 2009)</w:t>
      </w:r>
      <w:bookmarkEnd w:id="83"/>
      <w:bookmarkEnd w:id="84"/>
      <w:bookmarkEnd w:id="85"/>
      <w:bookmarkEnd w:id="86"/>
      <w:r w:rsidRPr="00BA2B9F">
        <w:t xml:space="preserve"> </w:t>
      </w:r>
    </w:p>
    <w:p w:rsidR="00E72B43" w:rsidRPr="00BA2B9F" w:rsidRDefault="00E72B43" w:rsidP="00E72B43">
      <w:r w:rsidRPr="00BA2B9F">
        <w:t>The title to water, soil, rock, gravel, sand, minerals, timber, and any other materials developed or obtained in the excavation or other operations of SUBCONTRACTOR or any of its lower-tier subcontractors and the right to use said materials or dispose of same is hereby expressly reserved by GOVERNMENT.  SUBCONTRACTOR may, at the sole discretion of CONTRACTOR, be permitted, without charge, to use in the Work any such materials which meet the requirements of this subcontract.</w:t>
      </w:r>
    </w:p>
    <w:p w:rsidR="00E72B43" w:rsidRPr="00BA2B9F" w:rsidRDefault="00E72B43" w:rsidP="00E72B43"/>
    <w:p w:rsidR="00E72B43" w:rsidRPr="00BA2B9F" w:rsidRDefault="00E72B43" w:rsidP="00E72B43">
      <w:pPr>
        <w:pStyle w:val="Heading1"/>
        <w:spacing w:after="120"/>
        <w:ind w:left="1080" w:hanging="1080"/>
      </w:pPr>
      <w:bookmarkStart w:id="87" w:name="_Ref339877041"/>
      <w:bookmarkStart w:id="88" w:name="_Toc162403071"/>
      <w:bookmarkStart w:id="89" w:name="_Toc162403911"/>
      <w:bookmarkStart w:id="90" w:name="_Toc232390931"/>
      <w:bookmarkStart w:id="91" w:name="_Toc44406731"/>
      <w:r w:rsidRPr="00BA2B9F">
        <w:t>GC-2</w:t>
      </w:r>
      <w:r>
        <w:t>1</w:t>
      </w:r>
      <w:r w:rsidRPr="00BA2B9F">
        <w:tab/>
        <w:t>SURVEY CONTROL POINTS AND LAYOUTS</w:t>
      </w:r>
      <w:bookmarkEnd w:id="87"/>
      <w:r w:rsidRPr="00BA2B9F">
        <w:t xml:space="preserve"> (</w:t>
      </w:r>
      <w:r>
        <w:t>Jun</w:t>
      </w:r>
      <w:r w:rsidRPr="00BA2B9F">
        <w:t xml:space="preserve"> 2009)</w:t>
      </w:r>
      <w:bookmarkEnd w:id="88"/>
      <w:bookmarkEnd w:id="89"/>
      <w:bookmarkEnd w:id="90"/>
      <w:bookmarkEnd w:id="91"/>
      <w:r w:rsidRPr="00BA2B9F">
        <w:t xml:space="preserve"> </w:t>
      </w:r>
    </w:p>
    <w:p w:rsidR="00E72B43" w:rsidRPr="00BA2B9F" w:rsidRDefault="00E72B43" w:rsidP="00E72B43">
      <w:pPr>
        <w:ind w:left="720" w:hanging="720"/>
      </w:pPr>
      <w:r w:rsidRPr="00BA2B9F">
        <w:t>(a)</w:t>
      </w:r>
      <w:r w:rsidRPr="00BA2B9F">
        <w:tab/>
        <w:t>Survey control points as shown on the drawings will be established by CONTRACTOR.</w:t>
      </w:r>
    </w:p>
    <w:p w:rsidR="00E72B43" w:rsidRPr="00BA2B9F" w:rsidRDefault="00E72B43" w:rsidP="00E72B43"/>
    <w:p w:rsidR="00E72B43" w:rsidRPr="00BA2B9F" w:rsidRDefault="00E72B43" w:rsidP="00E72B43">
      <w:pPr>
        <w:ind w:left="720" w:hanging="720"/>
      </w:pPr>
      <w:r w:rsidRPr="00BA2B9F">
        <w:t>(b)</w:t>
      </w:r>
      <w:r w:rsidRPr="00BA2B9F">
        <w:tab/>
        <w:t>SUBCONTRACTOR shall complete the layout of all work and shall be responsible for execution of the Work in accordance with the locations, lines, and grades specified or shown on the drawings, subject to such modifications as CONTRACTOR may require as work progresses.</w:t>
      </w:r>
    </w:p>
    <w:p w:rsidR="00E72B43" w:rsidRPr="00BA2B9F" w:rsidRDefault="00E72B43" w:rsidP="00E72B43"/>
    <w:p w:rsidR="00E72B43" w:rsidRPr="00BA2B9F" w:rsidRDefault="00E72B43" w:rsidP="00E72B43">
      <w:pPr>
        <w:ind w:left="720" w:hanging="720"/>
      </w:pPr>
      <w:r w:rsidRPr="00BA2B9F">
        <w:t>(c)</w:t>
      </w:r>
      <w:r w:rsidRPr="00BA2B9F">
        <w:tab/>
        <w:t>If SUBCONTRACTOR or any of its lower-tier subcontractors or any of their representatives or employees move or destroy or render inaccurate any survey control point, such control point shall be replaced by CONTRACTOR at SUBCONTRACTOR</w:t>
      </w:r>
      <w:r w:rsidR="001D0B51">
        <w:t>’</w:t>
      </w:r>
      <w:r w:rsidRPr="00BA2B9F">
        <w:t>S expense.  No separate payment will be made for survey work performed by SUBCONTRACTOR.</w:t>
      </w:r>
    </w:p>
    <w:p w:rsidR="00E72B43" w:rsidRPr="00BA2B9F" w:rsidRDefault="00E72B43" w:rsidP="00E72B43"/>
    <w:p w:rsidR="00E72B43" w:rsidRPr="00BA2B9F" w:rsidRDefault="00E72B43" w:rsidP="00E72B43">
      <w:pPr>
        <w:pStyle w:val="Heading1"/>
        <w:spacing w:after="120"/>
        <w:ind w:left="1080" w:hanging="1080"/>
      </w:pPr>
      <w:bookmarkStart w:id="92" w:name="_Ref339877050"/>
      <w:bookmarkStart w:id="93" w:name="_Toc162403072"/>
      <w:bookmarkStart w:id="94" w:name="_Toc162403912"/>
      <w:bookmarkStart w:id="95" w:name="_Toc232390932"/>
      <w:bookmarkStart w:id="96" w:name="_Toc44406732"/>
      <w:r w:rsidRPr="00BA2B9F">
        <w:t>GC-2</w:t>
      </w:r>
      <w:r>
        <w:t>2</w:t>
      </w:r>
      <w:r w:rsidRPr="00BA2B9F">
        <w:tab/>
        <w:t>SUBCONTRACTOR</w:t>
      </w:r>
      <w:r w:rsidR="001D0B51">
        <w:t>’</w:t>
      </w:r>
      <w:r w:rsidRPr="00BA2B9F">
        <w:t>S WORK AREA</w:t>
      </w:r>
      <w:bookmarkEnd w:id="92"/>
      <w:r w:rsidRPr="00BA2B9F">
        <w:t xml:space="preserve"> AT LANL (</w:t>
      </w:r>
      <w:r>
        <w:t>Jun</w:t>
      </w:r>
      <w:r w:rsidRPr="00BA2B9F">
        <w:t xml:space="preserve"> 2009)</w:t>
      </w:r>
      <w:bookmarkEnd w:id="93"/>
      <w:bookmarkEnd w:id="94"/>
      <w:bookmarkEnd w:id="95"/>
      <w:bookmarkEnd w:id="96"/>
      <w:r w:rsidRPr="00BA2B9F">
        <w:t xml:space="preserve"> </w:t>
      </w:r>
    </w:p>
    <w:p w:rsidR="00E72B43" w:rsidRPr="00BA2B9F" w:rsidRDefault="00E72B43" w:rsidP="00E72B43">
      <w:r w:rsidRPr="00BA2B9F">
        <w:t xml:space="preserve">All SUBCONTRACTOR work areas on the Jobsite will be assigned by CONTRACTOR.  SUBCONTRACTOR shall confine its operations to the areas so assigned.  </w:t>
      </w:r>
    </w:p>
    <w:p w:rsidR="00E72B43" w:rsidRPr="00BA2B9F" w:rsidRDefault="00E72B43" w:rsidP="00E72B43"/>
    <w:p w:rsidR="00E72B43" w:rsidRPr="00BA2B9F" w:rsidRDefault="00E72B43" w:rsidP="00E72B43">
      <w:pPr>
        <w:pStyle w:val="Heading1"/>
        <w:spacing w:after="120"/>
        <w:ind w:left="1080" w:hanging="1080"/>
      </w:pPr>
      <w:bookmarkStart w:id="97" w:name="_Toc167240449"/>
      <w:bookmarkStart w:id="98" w:name="_Toc205091513"/>
      <w:bookmarkStart w:id="99" w:name="_Toc232390933"/>
      <w:bookmarkStart w:id="100" w:name="_Toc44406733"/>
      <w:bookmarkStart w:id="101" w:name="_Ref339877100"/>
      <w:bookmarkStart w:id="102" w:name="_Toc162403075"/>
      <w:bookmarkStart w:id="103" w:name="_Toc162403915"/>
      <w:r w:rsidRPr="00BA2B9F">
        <w:t>GC-2</w:t>
      </w:r>
      <w:r>
        <w:t>3</w:t>
      </w:r>
      <w:r w:rsidRPr="00BA2B9F">
        <w:tab/>
        <w:t>CLEANING UP (</w:t>
      </w:r>
      <w:r>
        <w:t>Jun</w:t>
      </w:r>
      <w:r w:rsidRPr="00BA2B9F">
        <w:t xml:space="preserve"> 2009)</w:t>
      </w:r>
      <w:bookmarkEnd w:id="97"/>
      <w:bookmarkEnd w:id="98"/>
      <w:bookmarkEnd w:id="99"/>
      <w:bookmarkEnd w:id="100"/>
      <w:r w:rsidRPr="00BA2B9F">
        <w:t xml:space="preserve"> </w:t>
      </w:r>
    </w:p>
    <w:p w:rsidR="00E72B43" w:rsidRPr="00BA2B9F" w:rsidRDefault="00E72B43" w:rsidP="00E72B43">
      <w:pPr>
        <w:ind w:left="720" w:hanging="720"/>
      </w:pPr>
      <w:r w:rsidRPr="00BA2B9F">
        <w:t>(a)</w:t>
      </w:r>
      <w:r w:rsidRPr="00BA2B9F">
        <w:tab/>
        <w:t>SUBCONTRACTOR shall, at all times, keep its work areas in a neat, clean and safe condition.  Upon completion of any portion of the Work, SUBCONTRACTOR shall promptly remove from the work area all its equipment, temporary structures and surplus materials not to be used at or near the same location during later stages of the Work.</w:t>
      </w:r>
    </w:p>
    <w:p w:rsidR="00E72B43" w:rsidRPr="00BA2B9F" w:rsidRDefault="00E72B43" w:rsidP="00E72B43">
      <w:pPr>
        <w:suppressAutoHyphens/>
      </w:pPr>
    </w:p>
    <w:p w:rsidR="00E72B43" w:rsidRPr="00BA2B9F" w:rsidRDefault="00E72B43" w:rsidP="00E72B43">
      <w:pPr>
        <w:ind w:left="720" w:hanging="720"/>
      </w:pPr>
      <w:r w:rsidRPr="00BA2B9F">
        <w:t>(b)</w:t>
      </w:r>
      <w:r w:rsidRPr="00BA2B9F">
        <w:tab/>
        <w:t xml:space="preserve">Upon completion of the Work and prior to final payment, SUBCONTRACTOR shall at its expense satisfactorily dispose of all rubbish, remove all buildings, equipment and materials belonging to </w:t>
      </w:r>
      <w:r w:rsidRPr="00BA2B9F">
        <w:lastRenderedPageBreak/>
        <w:t>SUBCONTRACTOR and return to CONTRACTOR</w:t>
      </w:r>
      <w:r w:rsidR="001D0B51">
        <w:t>’</w:t>
      </w:r>
      <w:r w:rsidRPr="00BA2B9F">
        <w:t>S warehouse or Jobsite storage area all salvageable CONTRACTOR or GOVERNMENT supplied property and materials.  SUBCONTRACTOR shall leave the premises in a neat, clean and safe condition.</w:t>
      </w:r>
    </w:p>
    <w:p w:rsidR="00E72B43" w:rsidRPr="00BA2B9F" w:rsidRDefault="00E72B43" w:rsidP="00E72B43">
      <w:pPr>
        <w:suppressAutoHyphens/>
      </w:pPr>
    </w:p>
    <w:p w:rsidR="00E72B43" w:rsidRPr="00BA2B9F" w:rsidRDefault="00E72B43" w:rsidP="00E72B43">
      <w:pPr>
        <w:ind w:left="720" w:hanging="720"/>
      </w:pPr>
      <w:r w:rsidRPr="00BA2B9F">
        <w:t>(c)</w:t>
      </w:r>
      <w:r w:rsidRPr="00BA2B9F">
        <w:tab/>
        <w:t>If SUBCONTRACTOR fails to comply with the foregoing, CONTRACTOR will accomplish same at SUBCONTRACTOR</w:t>
      </w:r>
      <w:r w:rsidR="001D0B51">
        <w:t>’</w:t>
      </w:r>
      <w:r w:rsidRPr="00BA2B9F">
        <w:t>S expense.</w:t>
      </w:r>
    </w:p>
    <w:p w:rsidR="00E72B43" w:rsidRPr="00BA2B9F" w:rsidRDefault="00E72B43" w:rsidP="00E72B43">
      <w:pPr>
        <w:suppressAutoHyphens/>
      </w:pPr>
    </w:p>
    <w:p w:rsidR="00E72B43" w:rsidRPr="00BA2B9F" w:rsidRDefault="00E72B43" w:rsidP="00E72B43">
      <w:pPr>
        <w:pStyle w:val="Heading1"/>
        <w:spacing w:after="120"/>
        <w:ind w:left="1080" w:hanging="1080"/>
      </w:pPr>
      <w:bookmarkStart w:id="104" w:name="_Toc232390934"/>
      <w:bookmarkStart w:id="105" w:name="_Toc44406734"/>
      <w:r w:rsidRPr="00BA2B9F">
        <w:t>GC-2</w:t>
      </w:r>
      <w:r>
        <w:t>4</w:t>
      </w:r>
      <w:r w:rsidRPr="00BA2B9F">
        <w:tab/>
        <w:t>COOPERATION WITH OTHERS</w:t>
      </w:r>
      <w:bookmarkEnd w:id="101"/>
      <w:r w:rsidRPr="00BA2B9F">
        <w:t xml:space="preserve"> (</w:t>
      </w:r>
      <w:r>
        <w:t>Jun</w:t>
      </w:r>
      <w:r w:rsidRPr="00BA2B9F">
        <w:t xml:space="preserve"> 2009)</w:t>
      </w:r>
      <w:bookmarkEnd w:id="102"/>
      <w:bookmarkEnd w:id="103"/>
      <w:bookmarkEnd w:id="104"/>
      <w:bookmarkEnd w:id="105"/>
      <w:r w:rsidRPr="00BA2B9F">
        <w:t xml:space="preserve"> </w:t>
      </w:r>
    </w:p>
    <w:p w:rsidR="00E72B43" w:rsidRPr="00BA2B9F" w:rsidRDefault="00E72B43" w:rsidP="00E72B43">
      <w:pPr>
        <w:suppressAutoHyphens/>
      </w:pPr>
      <w:r w:rsidRPr="00BA2B9F">
        <w:t>CONTRACTOR, GOVERNMENT, other government agency employees, other contractors and other subcontractors may be working at the Jobsite during the performance of this subcontract and SUBCONTRACTOR</w:t>
      </w:r>
      <w:r w:rsidR="001D0B51">
        <w:t>’</w:t>
      </w:r>
      <w:r w:rsidRPr="00BA2B9F">
        <w:t>S work or use of certain facilities may be interfered with as a result of such concurrent activities.  CONTRACTOR reserves the right to require SUBCONTRACTOR to schedule the order of performance of the Work to minimize interference with work of any of the parties involved.</w:t>
      </w:r>
    </w:p>
    <w:p w:rsidR="00E72B43" w:rsidRPr="00BA2B9F" w:rsidRDefault="00E72B43" w:rsidP="00E72B43">
      <w:pPr>
        <w:suppressAutoHyphens/>
      </w:pPr>
    </w:p>
    <w:p w:rsidR="00E72B43" w:rsidRPr="00BA2B9F" w:rsidRDefault="00E72B43" w:rsidP="00E72B43">
      <w:pPr>
        <w:pStyle w:val="Heading1"/>
        <w:spacing w:after="120"/>
        <w:ind w:left="1080" w:hanging="1080"/>
        <w:rPr>
          <w:bCs/>
        </w:rPr>
      </w:pPr>
      <w:bookmarkStart w:id="106" w:name="_Toc162403076"/>
      <w:bookmarkStart w:id="107" w:name="_Toc162403916"/>
      <w:bookmarkStart w:id="108" w:name="_Toc232390935"/>
      <w:bookmarkStart w:id="109" w:name="_Toc44406735"/>
      <w:r w:rsidRPr="001B0E74">
        <w:t>GC-25</w:t>
      </w:r>
      <w:r w:rsidRPr="001B0E74">
        <w:tab/>
        <w:t>OVERSIGHT OF WORK</w:t>
      </w:r>
      <w:r w:rsidRPr="001B0E74">
        <w:rPr>
          <w:bCs/>
        </w:rPr>
        <w:t xml:space="preserve"> BY SUBCONTRACTOR</w:t>
      </w:r>
      <w:r w:rsidRPr="001B0E74">
        <w:t xml:space="preserve"> (Jun 2009)</w:t>
      </w:r>
      <w:bookmarkEnd w:id="106"/>
      <w:bookmarkEnd w:id="107"/>
      <w:bookmarkEnd w:id="108"/>
      <w:bookmarkEnd w:id="109"/>
      <w:r w:rsidRPr="00BA2B9F">
        <w:rPr>
          <w:bCs/>
        </w:rPr>
        <w:t xml:space="preserve"> </w:t>
      </w:r>
    </w:p>
    <w:p w:rsidR="00E72B43" w:rsidRPr="00BA2B9F" w:rsidRDefault="00E72B43" w:rsidP="00E72B43">
      <w:pPr>
        <w:suppressAutoHyphens/>
        <w:rPr>
          <w:rFonts w:cs="Arial"/>
        </w:rPr>
      </w:pPr>
      <w:r w:rsidRPr="00BA2B9F">
        <w:rPr>
          <w:rFonts w:cs="Arial"/>
        </w:rPr>
        <w:t xml:space="preserve">At all times during performance of this Subcontract and until the Work is completed and accepted, SUBCONTRACTOR shall directly </w:t>
      </w:r>
      <w:r>
        <w:rPr>
          <w:rFonts w:cs="Arial"/>
        </w:rPr>
        <w:t>oversee</w:t>
      </w:r>
      <w:r w:rsidRPr="00BA2B9F">
        <w:rPr>
          <w:rFonts w:cs="Arial"/>
        </w:rPr>
        <w:t xml:space="preserve"> the Work</w:t>
      </w:r>
      <w:r>
        <w:rPr>
          <w:rFonts w:cs="Arial"/>
        </w:rPr>
        <w:t>,</w:t>
      </w:r>
      <w:r w:rsidRPr="00BA2B9F">
        <w:rPr>
          <w:rFonts w:cs="Arial"/>
        </w:rPr>
        <w:t xml:space="preserve"> and when Work</w:t>
      </w:r>
      <w:r>
        <w:rPr>
          <w:rFonts w:cs="Arial"/>
        </w:rPr>
        <w:t xml:space="preserve"> is performed on site at LANL, </w:t>
      </w:r>
      <w:r w:rsidRPr="00BA2B9F">
        <w:rPr>
          <w:rFonts w:cs="Arial"/>
        </w:rPr>
        <w:t xml:space="preserve">assign and have on site a competent </w:t>
      </w:r>
      <w:r>
        <w:rPr>
          <w:rFonts w:cs="Arial"/>
        </w:rPr>
        <w:t>individual,</w:t>
      </w:r>
      <w:r w:rsidRPr="00BA2B9F">
        <w:rPr>
          <w:rFonts w:cs="Arial"/>
        </w:rPr>
        <w:t xml:space="preserve"> who is satisfactory to CONTRACTOR</w:t>
      </w:r>
      <w:r>
        <w:rPr>
          <w:rFonts w:cs="Arial"/>
        </w:rPr>
        <w:t>,</w:t>
      </w:r>
      <w:r w:rsidRPr="00BA2B9F">
        <w:rPr>
          <w:rFonts w:cs="Arial"/>
        </w:rPr>
        <w:t xml:space="preserve"> </w:t>
      </w:r>
      <w:r>
        <w:rPr>
          <w:rFonts w:cs="Arial"/>
        </w:rPr>
        <w:t>who</w:t>
      </w:r>
      <w:r w:rsidRPr="00BA2B9F">
        <w:rPr>
          <w:rFonts w:cs="Arial"/>
        </w:rPr>
        <w:t xml:space="preserve"> has authority to act for SUBCONTRACTOR.</w:t>
      </w:r>
    </w:p>
    <w:p w:rsidR="00E72B43" w:rsidRPr="00BA2B9F" w:rsidRDefault="00E72B43" w:rsidP="00E72B43">
      <w:pPr>
        <w:suppressAutoHyphens/>
        <w:rPr>
          <w:rFonts w:cs="Arial"/>
        </w:rPr>
      </w:pPr>
    </w:p>
    <w:p w:rsidR="00E72B43" w:rsidRPr="00BA2B9F" w:rsidRDefault="00E72B43" w:rsidP="00E72B43">
      <w:pPr>
        <w:pStyle w:val="Heading1"/>
        <w:spacing w:after="120"/>
        <w:ind w:left="1080" w:hanging="1080"/>
      </w:pPr>
      <w:bookmarkStart w:id="110" w:name="_Toc162403077"/>
      <w:bookmarkStart w:id="111" w:name="_Toc162403917"/>
      <w:bookmarkStart w:id="112" w:name="_Toc232390936"/>
      <w:bookmarkStart w:id="113" w:name="_Toc44406736"/>
      <w:r w:rsidRPr="00BA2B9F">
        <w:t>GC-2</w:t>
      </w:r>
      <w:r>
        <w:t>6</w:t>
      </w:r>
      <w:r w:rsidRPr="00BA2B9F">
        <w:tab/>
        <w:t>RESPONSIBILITY FOR WORK, PHYSICAL SECURITY AND PROPERTY (</w:t>
      </w:r>
      <w:r>
        <w:t>Jun</w:t>
      </w:r>
      <w:r w:rsidRPr="00BA2B9F">
        <w:t xml:space="preserve"> 2009)</w:t>
      </w:r>
      <w:bookmarkEnd w:id="110"/>
      <w:bookmarkEnd w:id="111"/>
      <w:bookmarkEnd w:id="112"/>
      <w:bookmarkEnd w:id="113"/>
      <w:r w:rsidRPr="00BA2B9F">
        <w:t xml:space="preserve"> </w:t>
      </w:r>
    </w:p>
    <w:p w:rsidR="00E72B43" w:rsidRPr="00BA2B9F" w:rsidRDefault="00E72B43" w:rsidP="00E72B43">
      <w:pPr>
        <w:ind w:left="720" w:hanging="720"/>
      </w:pPr>
      <w:r w:rsidRPr="00BA2B9F">
        <w:t>(a)</w:t>
      </w:r>
      <w:r w:rsidRPr="00BA2B9F">
        <w:tab/>
      </w:r>
      <w:r w:rsidRPr="00BA2B9F">
        <w:rPr>
          <w:u w:val="single"/>
        </w:rPr>
        <w:t>Work in Progress, Equipment and Material</w:t>
      </w:r>
      <w:r w:rsidRPr="00BA2B9F">
        <w:t xml:space="preserve">.  SUBCONTRACTOR shall be responsible for and shall bear any and all risk of loss or damage to work in progress and, pursuant to the Special Condition titled </w:t>
      </w:r>
      <w:r w:rsidR="001D0B51">
        <w:t>“</w:t>
      </w:r>
      <w:r w:rsidRPr="00BA2B9F">
        <w:t>TITLE AND RISK OF LOSS,</w:t>
      </w:r>
      <w:r w:rsidR="001D0B51">
        <w:t>”</w:t>
      </w:r>
      <w:r w:rsidRPr="00BA2B9F">
        <w:t xml:space="preserve"> to equipment and materials.</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(b)</w:t>
      </w:r>
      <w:r w:rsidRPr="00BA2B9F">
        <w:tab/>
      </w:r>
      <w:r w:rsidRPr="00BA2B9F">
        <w:rPr>
          <w:u w:val="single"/>
        </w:rPr>
        <w:t>Delivery, Unloading and Storage</w:t>
      </w:r>
      <w:r w:rsidRPr="00BA2B9F">
        <w:t>.  SUBCONTRACTOR</w:t>
      </w:r>
      <w:r w:rsidR="001D0B51">
        <w:t>’</w:t>
      </w:r>
      <w:r w:rsidRPr="00BA2B9F">
        <w:t>S responsibility for materials and plant equipment required for the performance of this subcontract shall include:</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(1)</w:t>
      </w:r>
      <w:r w:rsidRPr="00BA2B9F">
        <w:tab/>
        <w:t>Receiving and unloading;</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(2)</w:t>
      </w:r>
      <w:r w:rsidRPr="00BA2B9F">
        <w:tab/>
        <w:t>Storing in a secure place and in a manner subject to CONTRACTOR</w:t>
      </w:r>
      <w:r w:rsidR="001D0B51">
        <w:t>’</w:t>
      </w:r>
      <w:r w:rsidRPr="00BA2B9F">
        <w:t>S review.  Outside storage of materials and equipment subject to degradation by the elements shall be in weather tight enclosures provided by SUBCONTRACTOR;</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(3)</w:t>
      </w:r>
      <w:r w:rsidRPr="00BA2B9F">
        <w:tab/>
        <w:t>Delivering from storage to construction site all materials and plant equipment as required; and</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(4)</w:t>
      </w:r>
      <w:r w:rsidRPr="00BA2B9F">
        <w:tab/>
        <w:t>Maintaining complete and accurate records for CONTRACTOR</w:t>
      </w:r>
      <w:r w:rsidR="001D0B51">
        <w:t>’</w:t>
      </w:r>
      <w:r w:rsidRPr="00BA2B9F">
        <w:t>S inspection of all materials and plant equipment received, stored and issued for use in the performance of the subcontract.</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(c)</w:t>
      </w:r>
      <w:r w:rsidRPr="00BA2B9F">
        <w:tab/>
      </w:r>
      <w:r w:rsidRPr="00BA2B9F">
        <w:rPr>
          <w:u w:val="single"/>
        </w:rPr>
        <w:t>Custody</w:t>
      </w:r>
      <w:r w:rsidRPr="00BA2B9F">
        <w:t xml:space="preserve"> </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(1)</w:t>
      </w:r>
      <w:r w:rsidRPr="00BA2B9F">
        <w:tab/>
        <w:t>SUBCONTRACTOR shall, at all times, conduct all operations under this subcontract in a manner to avoid the risk of loss, theft, or damage by vandalism, sabotage or any other means to any equipment, materials or other property in its custody at the Jobsite.  SUBCONTRACTOR shall continuously inspect all equipment, materials and property within its custody and control and shall be solely responsible for discovery and correction of any conditions that constitute a risk of loss or damage.</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(2)</w:t>
      </w:r>
      <w:r w:rsidRPr="00BA2B9F">
        <w:tab/>
        <w:t>SUBCONTRACTOR shall comply with CONTRACTOR</w:t>
      </w:r>
      <w:r w:rsidR="001D0B51">
        <w:t>’</w:t>
      </w:r>
      <w:r w:rsidRPr="00BA2B9F">
        <w:t>S and GOVERNMENT</w:t>
      </w:r>
      <w:r w:rsidR="001D0B51">
        <w:t>’</w:t>
      </w:r>
      <w:r w:rsidRPr="00BA2B9F">
        <w:t xml:space="preserve">S security requirements for the Jobsite.  SUBCONTRACTOR shall cooperate with CONTRACTOR and GOVERNMENT on all security matters and shall promptly comply with any </w:t>
      </w:r>
      <w:r>
        <w:t>project</w:t>
      </w:r>
      <w:r w:rsidRPr="00BA2B9F">
        <w:t xml:space="preserve"> security arrangements established by CONTRACTOR or GOVERNMENT.  Such </w:t>
      </w:r>
      <w:r w:rsidRPr="00BA2B9F">
        <w:lastRenderedPageBreak/>
        <w:t>compliance with these security requirements shall not relieve SUBCONTRACTOR of its responsibility for maintaining proper security for the items in its custody, nor shall it be construed as limiting in any manner SUBCONTRACTOR</w:t>
      </w:r>
      <w:r w:rsidR="001D0B51">
        <w:t>’</w:t>
      </w:r>
      <w:r w:rsidRPr="00BA2B9F">
        <w:t>S obligation with respect to all applicable laws and regulations and to undertake reasonable action to establish and maintain secure conditions at the Jobsite.</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(d)</w:t>
      </w:r>
      <w:r w:rsidRPr="00BA2B9F">
        <w:tab/>
      </w:r>
      <w:r w:rsidRPr="00BA2B9F">
        <w:rPr>
          <w:u w:val="single"/>
        </w:rPr>
        <w:t>Interface</w:t>
      </w:r>
      <w:r w:rsidRPr="00BA2B9F">
        <w:t>.  SUBCONTRACTOR shall plan and conduct its operations so as not to:</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(1)</w:t>
      </w:r>
      <w:r w:rsidRPr="00BA2B9F">
        <w:tab/>
        <w:t>Enter upon lands in their natural state unless authorized by CONTRACTOR;</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(2)</w:t>
      </w:r>
      <w:r w:rsidRPr="00BA2B9F">
        <w:tab/>
        <w:t>Damage, close or obstruct any utility installation, highway, road or other property until permits and CONTRACTOR</w:t>
      </w:r>
      <w:r w:rsidR="001D0B51">
        <w:t>’</w:t>
      </w:r>
      <w:r w:rsidRPr="00BA2B9F">
        <w:t>S permission therefor have been obtained;</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(3)</w:t>
      </w:r>
      <w:r w:rsidRPr="00BA2B9F">
        <w:tab/>
        <w:t>Disrupt or otherwise interfere with the operation of any pipeline, telephone, electric transmission line, ditch or structure unless otherwise specifically authorized by this subcontract; or</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(4)</w:t>
      </w:r>
      <w:r w:rsidRPr="00BA2B9F">
        <w:tab/>
        <w:t>Damage or destroy cultivated and planted areas, and vegetation such as trees, plants, shrubs, and grass on or adjacent to the premises which, as determined by CONTRACTOR, do not interfere with the performance of this subcontract.  This includes damage arising from performance of Work by operating equipment or stockpiling materials.</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(e)</w:t>
      </w:r>
      <w:r w:rsidRPr="00BA2B9F">
        <w:tab/>
        <w:t>SUBCONTRACTOR shall not be entitled to any extension of time or compensation on account of SUBCONTRACTOR</w:t>
      </w:r>
      <w:r w:rsidR="001D0B51">
        <w:t>’</w:t>
      </w:r>
      <w:r w:rsidRPr="00BA2B9F">
        <w:t>S failure to protect all facilities, equipment, materials and other property as described herein.  All costs in connection with any repairs or restoration necessary or required by reason of unauthorized obstruction, damage or use shall be borne by SUBCONTRACTOR.</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14" w:name="_Toc167240453"/>
      <w:bookmarkStart w:id="115" w:name="_Toc205091517"/>
      <w:bookmarkStart w:id="116" w:name="_Toc232390937"/>
      <w:bookmarkStart w:id="117" w:name="_Toc44406737"/>
      <w:bookmarkStart w:id="118" w:name="_Ref339877141"/>
      <w:bookmarkStart w:id="119" w:name="_Toc162403080"/>
      <w:bookmarkStart w:id="120" w:name="_Toc162403920"/>
      <w:r w:rsidRPr="00BA2B9F">
        <w:t>GC-2</w:t>
      </w:r>
      <w:r>
        <w:t>7</w:t>
      </w:r>
      <w:r w:rsidRPr="00BA2B9F">
        <w:tab/>
        <w:t>SUBCONTRACTOR</w:t>
      </w:r>
      <w:r w:rsidR="001D0B51">
        <w:t>’</w:t>
      </w:r>
      <w:r w:rsidRPr="00BA2B9F">
        <w:t>S EQUIPMENT AND FACILITIES (</w:t>
      </w:r>
      <w:r>
        <w:t>Jun</w:t>
      </w:r>
      <w:r w:rsidRPr="00BA2B9F">
        <w:t xml:space="preserve"> 2009)</w:t>
      </w:r>
      <w:bookmarkEnd w:id="114"/>
      <w:bookmarkEnd w:id="115"/>
      <w:bookmarkEnd w:id="116"/>
      <w:bookmarkEnd w:id="117"/>
      <w:r w:rsidRPr="00BA2B9F">
        <w:t xml:space="preserve"> </w:t>
      </w:r>
    </w:p>
    <w:p w:rsidR="00E72B43" w:rsidRPr="00BA2B9F" w:rsidRDefault="00E72B43" w:rsidP="00E72B43">
      <w:pPr>
        <w:ind w:left="720" w:hanging="720"/>
      </w:pPr>
      <w:r w:rsidRPr="00BA2B9F">
        <w:t>(a)</w:t>
      </w:r>
      <w:r w:rsidRPr="00BA2B9F">
        <w:tab/>
        <w:t>SUBCONTRACTOR shall provide and use for the Work only such equipment that is capable of producing the quality and quantity of work and materials required by this subcontract and within the time or times specified in the Subcontract Schedule.</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(b)</w:t>
      </w:r>
      <w:r w:rsidRPr="00BA2B9F">
        <w:tab/>
        <w:t>Before proceeding with the Work, SUBCONTRACTOR shall furnish CONTRACTOR with information and drawings relative to such equipment and facilities as CONTRACTOR may request.  Upon written order of CONTRACTOR, SUBCONTRACTOR shall discontinue operation of unsatisfactory equipment or facilities and shall either modify the unsatisfactory items or remove such items from the Jobsite.</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(c)</w:t>
      </w:r>
      <w:r w:rsidRPr="00BA2B9F">
        <w:tab/>
        <w:t>SUBCONTRACTOR shall, at the time any equipment is moved onto the Jobsite, present to CONTRACTOR an itemized list of all equipment and tools, including but not limited to power tools, welding machines, pumps and compressors.  Said list must include description and quantity, and serial number where applicable. It is recommended that SUBCONTRACTOR identify its equipment by color (other than yellow), decal and etching.  SUBCONTRACTOR shall not remove equipment or tools from the Jobsite before the Work is finally accepted, without CONTRACTOR</w:t>
      </w:r>
      <w:r w:rsidR="001D0B51">
        <w:t>’</w:t>
      </w:r>
      <w:r w:rsidRPr="00BA2B9F">
        <w:t>S written approval.</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21" w:name="_Toc232390938"/>
      <w:bookmarkStart w:id="122" w:name="_Toc44406738"/>
      <w:r w:rsidRPr="00BA2B9F">
        <w:t>GC-2</w:t>
      </w:r>
      <w:r>
        <w:t>8</w:t>
      </w:r>
      <w:r w:rsidRPr="00BA2B9F">
        <w:tab/>
        <w:t>ILLUMINATION</w:t>
      </w:r>
      <w:bookmarkEnd w:id="118"/>
      <w:r w:rsidRPr="00BA2B9F">
        <w:t xml:space="preserve"> (</w:t>
      </w:r>
      <w:r>
        <w:t>Jun</w:t>
      </w:r>
      <w:r w:rsidRPr="00BA2B9F">
        <w:t xml:space="preserve"> 2009)</w:t>
      </w:r>
      <w:bookmarkEnd w:id="119"/>
      <w:bookmarkEnd w:id="120"/>
      <w:bookmarkEnd w:id="121"/>
      <w:bookmarkEnd w:id="122"/>
      <w:r w:rsidRPr="00BA2B9F">
        <w:t xml:space="preserve"> </w:t>
      </w:r>
    </w:p>
    <w:p w:rsidR="00E72B43" w:rsidRPr="00BA2B9F" w:rsidRDefault="00E72B43" w:rsidP="00E72B43">
      <w:pPr>
        <w:autoSpaceDE w:val="0"/>
        <w:autoSpaceDN w:val="0"/>
        <w:adjustRightInd w:val="0"/>
      </w:pPr>
      <w:r w:rsidRPr="00BA2B9F">
        <w:t>When any work is performed at night or where daylight is obscured, SUBCONTRACTOR shall, at its expense, provide artificial light sufficient to permit work to be carried on efficiently, satisfactorily and safely, and to permit thorough inspection.  During such time periods the access to the place of work shall also be clearly illuminated.  All electric light and power shall be installed and maintained in a safe manner and meet all applicable codes and standards.</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23" w:name="_Toc167240456"/>
      <w:bookmarkStart w:id="124" w:name="_Toc205091519"/>
      <w:bookmarkStart w:id="125" w:name="_Toc232390939"/>
      <w:bookmarkStart w:id="126" w:name="_Toc44406739"/>
      <w:bookmarkStart w:id="127" w:name="_Ref339877174"/>
      <w:bookmarkStart w:id="128" w:name="_Toc162403082"/>
      <w:bookmarkStart w:id="129" w:name="_Toc162403922"/>
      <w:r w:rsidRPr="001B0E74">
        <w:lastRenderedPageBreak/>
        <w:t>GC-29</w:t>
      </w:r>
      <w:r w:rsidRPr="001B0E74">
        <w:tab/>
        <w:t>USE OF COMPLETED PORTIONS OF WORK (Jun 2009)</w:t>
      </w:r>
      <w:bookmarkEnd w:id="123"/>
      <w:bookmarkEnd w:id="124"/>
      <w:bookmarkEnd w:id="125"/>
      <w:bookmarkEnd w:id="126"/>
      <w:r w:rsidRPr="00BA2B9F">
        <w:t xml:space="preserve"> </w:t>
      </w:r>
    </w:p>
    <w:p w:rsidR="00E72B43" w:rsidRPr="00BA2B9F" w:rsidRDefault="00E72B43" w:rsidP="00E72B43">
      <w:pPr>
        <w:ind w:left="720" w:hanging="720"/>
      </w:pPr>
      <w:r w:rsidRPr="00BA2B9F">
        <w:t>(a)</w:t>
      </w:r>
      <w:r w:rsidRPr="00BA2B9F">
        <w:tab/>
        <w:t>Subject to the Government Property clause, whenever, as determined by CONTRACTOR, any portion of the Work performed by SUBCONTRACTOR is suitable for use, CONTRACTOR may, upon written notice, occupy and use such portion.  Use shall not constitute acceptance, relieve SUBCONTRACTOR of its responsibilities, or act as a waiver by CONTRACTOR of any terms of this subcontract.</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(b)</w:t>
      </w:r>
      <w:r w:rsidRPr="00BA2B9F">
        <w:tab/>
        <w:t xml:space="preserve">SUBCONTRACTOR shall not be liable for normal wear and tear or for repair of damage caused by any misuse during such occupancy or use by CONTRACTOR.  If such use increases the cost or time of performance of remaining portions of the Work, SUBCONTRACTOR shall, pursuant to the General Condition titled </w:t>
      </w:r>
      <w:r w:rsidR="001D0B51">
        <w:t>“</w:t>
      </w:r>
      <w:r w:rsidRPr="00BA2B9F">
        <w:t>CHANGES,</w:t>
      </w:r>
      <w:r w:rsidR="001D0B51">
        <w:t>”</w:t>
      </w:r>
      <w:r w:rsidRPr="00BA2B9F">
        <w:t xml:space="preserve"> be entitled to an equitable adjustment in the price or time of performance, or both. </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(c)</w:t>
      </w:r>
      <w:r w:rsidRPr="00BA2B9F">
        <w:tab/>
        <w:t>If, as a result of SUBCONTRACTOR</w:t>
      </w:r>
      <w:r w:rsidR="001D0B51">
        <w:t>’</w:t>
      </w:r>
      <w:r w:rsidRPr="00BA2B9F">
        <w:t>S failure to comply with the provisions of this subcontract, such use proves to be unsatisfactory to CONTRACTOR, CONTRACTOR shall have the right to continue such use until such portion of the Work can, without impact to CONTRACTOR be taken out of service for correction of defects, errors, omissions or replacement of unsatisfactory materials or equipment as necessary for such portion of the Work to comply with the subcontract; provided that the period of such operation or use pending completion of appropriate remedial action shall not exceed twelve (12) months unless otherwise mutually agreed in writing between the parties.</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(d)</w:t>
      </w:r>
      <w:r w:rsidRPr="00BA2B9F">
        <w:tab/>
        <w:t>SUBCONTRACTOR shall not use any permanently installed equipment unless such use is approved in writing by CONTRACTOR.  When such use is approved, SUBCONTRACTOR shall, at SUBCONTRACTOR</w:t>
      </w:r>
      <w:r w:rsidR="001D0B51">
        <w:t>’</w:t>
      </w:r>
      <w:r w:rsidRPr="00BA2B9F">
        <w:t xml:space="preserve">S expense, properly use and maintain and, upon completion of such use, recondition such equipment as required to meet specifications. </w:t>
      </w:r>
    </w:p>
    <w:p w:rsidR="00E72B43" w:rsidRPr="00BA2B9F" w:rsidRDefault="00E72B43" w:rsidP="00E72B43">
      <w:pPr>
        <w:autoSpaceDE w:val="0"/>
        <w:autoSpaceDN w:val="0"/>
        <w:adjustRightInd w:val="0"/>
      </w:pPr>
    </w:p>
    <w:p w:rsidR="00E72B43" w:rsidRPr="004B04C4" w:rsidRDefault="00E72B43" w:rsidP="00E72B43">
      <w:pPr>
        <w:pStyle w:val="Heading1"/>
        <w:spacing w:after="120"/>
        <w:ind w:left="1080" w:hanging="1080"/>
      </w:pPr>
      <w:bookmarkStart w:id="130" w:name="_Toc226512993"/>
      <w:bookmarkStart w:id="131" w:name="_Toc232390940"/>
      <w:bookmarkStart w:id="132" w:name="_Toc44406740"/>
      <w:bookmarkEnd w:id="127"/>
      <w:bookmarkEnd w:id="128"/>
      <w:bookmarkEnd w:id="129"/>
      <w:r>
        <w:t>GC-30</w:t>
      </w:r>
      <w:r w:rsidRPr="004B04C4">
        <w:tab/>
        <w:t>CONTRACTOR</w:t>
      </w:r>
      <w:r w:rsidR="001D0B51">
        <w:t>’</w:t>
      </w:r>
      <w:r w:rsidRPr="004B04C4">
        <w:t>S COMPLIANCE WITH DOE DIRECTIVES (</w:t>
      </w:r>
      <w:r>
        <w:t>Jun</w:t>
      </w:r>
      <w:r w:rsidRPr="004B04C4">
        <w:t xml:space="preserve"> 2009)</w:t>
      </w:r>
      <w:bookmarkEnd w:id="130"/>
      <w:bookmarkEnd w:id="131"/>
      <w:bookmarkEnd w:id="132"/>
      <w:r>
        <w:t xml:space="preserve"> </w:t>
      </w:r>
    </w:p>
    <w:p w:rsidR="00E72B43" w:rsidRPr="0001179D" w:rsidRDefault="00E72B43" w:rsidP="00E72B43">
      <w:r>
        <w:t>When requested by CONTRACTOR, SUBCONTRACTOR shall provide such information, assistance and support as necessary to ensure CONTRACTOR</w:t>
      </w:r>
      <w:r w:rsidR="001D0B51">
        <w:t>’</w:t>
      </w:r>
      <w:r>
        <w:t xml:space="preserve">S compliance with any DOE directives that may be applicable to the scope of the work. If SUBCONTRACTOR believes that such request for information, assistance or support is not provided for elsewhere in the subcontract and constitutes a change under the General Condition titled </w:t>
      </w:r>
      <w:r w:rsidR="001D0B51">
        <w:t>“</w:t>
      </w:r>
      <w:r>
        <w:t>Changes</w:t>
      </w:r>
      <w:r w:rsidR="001D0B51">
        <w:t>,”</w:t>
      </w:r>
      <w:r>
        <w:t xml:space="preserve"> SUBCONTRACTOR shall proceed in accordance with the </w:t>
      </w:r>
      <w:r w:rsidR="001D0B51">
        <w:t>“</w:t>
      </w:r>
      <w:r>
        <w:t>Changes</w:t>
      </w:r>
      <w:r w:rsidR="001D0B51">
        <w:t>”</w:t>
      </w:r>
      <w:r>
        <w:t xml:space="preserve"> clause.</w:t>
      </w:r>
    </w:p>
    <w:p w:rsidR="00E72B43" w:rsidRPr="000800F2" w:rsidRDefault="00E72B43" w:rsidP="00E72B43"/>
    <w:p w:rsidR="00E72B43" w:rsidRPr="00BA2B9F" w:rsidRDefault="00E72B43" w:rsidP="00E72B43">
      <w:pPr>
        <w:pStyle w:val="Heading1"/>
        <w:spacing w:after="120"/>
        <w:ind w:left="1080" w:hanging="1080"/>
      </w:pPr>
      <w:bookmarkStart w:id="133" w:name="_Toc232390941"/>
      <w:bookmarkStart w:id="134" w:name="_Toc44406741"/>
      <w:r w:rsidRPr="001B0E74">
        <w:t>GC-31</w:t>
      </w:r>
      <w:r w:rsidRPr="001B0E74">
        <w:tab/>
        <w:t>INSPECTION, QUALITY SURVEILLANCE, REJECTION OF MATERIALS AND WORKMANSHIP AND TESTING (Jun 2009)</w:t>
      </w:r>
      <w:bookmarkEnd w:id="133"/>
      <w:bookmarkEnd w:id="134"/>
      <w:r w:rsidRPr="00BA2B9F">
        <w:t xml:space="preserve"> </w:t>
      </w:r>
    </w:p>
    <w:p w:rsidR="00E72B43" w:rsidRPr="00BA2B9F" w:rsidRDefault="00E72B43" w:rsidP="00E72B43">
      <w:pPr>
        <w:ind w:left="720" w:hanging="720"/>
      </w:pPr>
      <w:r w:rsidRPr="00BA2B9F">
        <w:t>(a)</w:t>
      </w:r>
      <w:r w:rsidRPr="00BA2B9F">
        <w:tab/>
        <w:t xml:space="preserve">All material and equipment furnished and work performed shall be properly inspected by SUBCONTRACTOR at its expense, and shall at all times be subject to quality surveillance and quality audit by CONTRACTOR, GOVERNMENT, or their authorized representatives who, upon reasonable notice, shall be afforded full and free access to the shops, factories or other places of business of SUBCONTRACTOR and its suppliers and subcontractors of any tier for such quality surveillance or audit.  </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(b)</w:t>
      </w:r>
      <w:r w:rsidRPr="00BA2B9F">
        <w:tab/>
        <w:t xml:space="preserve">SUBCONTRACTOR shall provide safe and adequate facilities, drawings, documents and samples as requested, and shall provide assistance and cooperation including stoppage of work to perform such examination as may be necessary to determine compliance with the requirements of this subcontract.  Any work covered prior to any quality surveillance or test by CONTRACTOR or GOVERNMENT shall be uncovered and replaced at the expense of SUBCONTRACTOR if such covering interferes with or obstructs such inspection or test.  </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(c)</w:t>
      </w:r>
      <w:r w:rsidRPr="00BA2B9F">
        <w:tab/>
        <w:t xml:space="preserve">Failure of CONTRACTOR or GOVERNMENT to make such quality surveillance or to discover defective design, equipment, materials or workmanship shall not relieve SUBCONTRACTOR of its obligations under this subcontract nor prejudice the rights of CONTRACTOR or </w:t>
      </w:r>
      <w:r w:rsidRPr="00BA2B9F">
        <w:lastRenderedPageBreak/>
        <w:t>GOVERNMENT thereafter to reject or require the correction of defective work in accordance with the provisions of this subcontract.</w:t>
      </w:r>
    </w:p>
    <w:p w:rsidR="00E72B43" w:rsidRPr="00BA2B9F" w:rsidRDefault="00E72B43" w:rsidP="00E72B43">
      <w:pPr>
        <w:ind w:left="720" w:hanging="720"/>
      </w:pPr>
    </w:p>
    <w:p w:rsidR="00E72B43" w:rsidRPr="00BA2B9F" w:rsidRDefault="00E72B43" w:rsidP="00E72B43">
      <w:pPr>
        <w:ind w:left="720" w:hanging="720"/>
      </w:pPr>
      <w:r w:rsidRPr="00BA2B9F">
        <w:t>(d)</w:t>
      </w:r>
      <w:r w:rsidRPr="00BA2B9F">
        <w:tab/>
        <w:t>Unless otherwise provided in the subcontract, testing of equipment, materials or Work shall be performed by SUBCONTRACTOR at its expense and in accordance with subcontract requirements.  Should tests in addition to those required by this subcontract be desired by CONTRACTOR, SUBCONTRACTOR will be given reasonable notice to permit such testing.  Such additional tests will be requested in writing and will be at CONTRACTOR</w:t>
      </w:r>
      <w:r w:rsidR="001D0B51">
        <w:t>’</w:t>
      </w:r>
      <w:r w:rsidRPr="00BA2B9F">
        <w:t>S expense.</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(e)</w:t>
      </w:r>
      <w:r w:rsidRPr="00BA2B9F">
        <w:tab/>
        <w:t>SUBCONTRACTOR shall furnish samples as requested and shall provide reasonable assistance and cooperation necessary to permit tests to be performed on materials or work in place including reasonable stoppage of work during testing.</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(f)</w:t>
      </w:r>
      <w:r w:rsidRPr="00BA2B9F">
        <w:tab/>
        <w:t xml:space="preserve">If any work is determined by CONTRACTOR or GOVERNMENT to be defective or not in conformance with this subcontract the provisions of the General Condition titled </w:t>
      </w:r>
      <w:r w:rsidR="001D0B51">
        <w:t>“</w:t>
      </w:r>
      <w:r w:rsidRPr="00BA2B9F">
        <w:t>WARRANTY</w:t>
      </w:r>
      <w:r w:rsidR="001D0B51">
        <w:t>”</w:t>
      </w:r>
      <w:r w:rsidRPr="00BA2B9F">
        <w:t xml:space="preserve"> shall apply.  SUBCONTRACTOR shall promptly segregate and remove rejected material from the Jobsite.</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35" w:name="_Toc232390945"/>
      <w:bookmarkStart w:id="136" w:name="_Toc44406742"/>
      <w:r w:rsidRPr="00BA2B9F">
        <w:t>GC-33</w:t>
      </w:r>
      <w:r w:rsidRPr="00BA2B9F">
        <w:tab/>
        <w:t>EXPEDITING (</w:t>
      </w:r>
      <w:r>
        <w:t>Jun</w:t>
      </w:r>
      <w:r w:rsidRPr="00BA2B9F">
        <w:t xml:space="preserve"> 2009)</w:t>
      </w:r>
      <w:bookmarkEnd w:id="135"/>
      <w:bookmarkEnd w:id="136"/>
      <w:r w:rsidRPr="00BA2B9F">
        <w:t xml:space="preserve"> </w:t>
      </w:r>
    </w:p>
    <w:p w:rsidR="00E72B43" w:rsidRPr="00BA2B9F" w:rsidRDefault="00E72B43" w:rsidP="00E72B43">
      <w:pPr>
        <w:autoSpaceDE w:val="0"/>
        <w:autoSpaceDN w:val="0"/>
        <w:adjustRightInd w:val="0"/>
      </w:pPr>
      <w:r w:rsidRPr="00BA2B9F">
        <w:t>The equipment and materials furnished and work performed under this subcontract shall be subject to expediting by CONTRACTOR or its representatives who shall be afforded full and free access to the shops, factories and other places of business of SUBCONTRACTOR and its suppliers and subcontractors of any tier for expediting purposes.  As required by CONTRACTOR, SUBCONTRACTOR shall provide detailed schedules and progress reports for use in expediting and shall cooperate with CONTRACTOR in expediting activities.</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37" w:name="_Ref339877288"/>
      <w:bookmarkStart w:id="138" w:name="_Toc162403087"/>
      <w:bookmarkStart w:id="139" w:name="_Toc162403927"/>
      <w:bookmarkStart w:id="140" w:name="_Toc232390946"/>
      <w:bookmarkStart w:id="141" w:name="_Toc298399106"/>
      <w:bookmarkStart w:id="142" w:name="_Toc44406743"/>
      <w:r w:rsidRPr="00BA2B9F">
        <w:t>GC-34</w:t>
      </w:r>
      <w:r w:rsidRPr="00BA2B9F">
        <w:tab/>
        <w:t>EXCUSABLE DELAYS (</w:t>
      </w:r>
      <w:r>
        <w:t>Jan 2013</w:t>
      </w:r>
      <w:r w:rsidRPr="00BA2B9F">
        <w:t>)</w:t>
      </w:r>
      <w:bookmarkEnd w:id="137"/>
      <w:bookmarkEnd w:id="138"/>
      <w:bookmarkEnd w:id="139"/>
      <w:bookmarkEnd w:id="140"/>
      <w:bookmarkEnd w:id="141"/>
      <w:bookmarkEnd w:id="142"/>
      <w:r w:rsidRPr="00BA2B9F">
        <w:t xml:space="preserve"> </w:t>
      </w:r>
    </w:p>
    <w:p w:rsidR="00E72B43" w:rsidRDefault="00E72B43" w:rsidP="00E72B43">
      <w:pPr>
        <w:numPr>
          <w:ilvl w:val="0"/>
          <w:numId w:val="10"/>
        </w:numPr>
        <w:ind w:hanging="720"/>
      </w:pPr>
      <w:r w:rsidRPr="00BA2B9F">
        <w:t>If SUBCONTRACTOR</w:t>
      </w:r>
      <w:r w:rsidR="001D0B51">
        <w:t>’</w:t>
      </w:r>
      <w:r w:rsidRPr="00BA2B9F">
        <w:t xml:space="preserve">S performance of this subcontract is prevented or delayed by any unforeseeable cause, existing or future, which is beyond the control and without the fault or negligence of SUBCONTRACTOR, </w:t>
      </w:r>
      <w:r>
        <w:t xml:space="preserve">such delay will be considered </w:t>
      </w:r>
      <w:r w:rsidR="001D0B51">
        <w:t>“</w:t>
      </w:r>
      <w:r>
        <w:t>excusable</w:t>
      </w:r>
      <w:r w:rsidR="001D0B51">
        <w:t>.”</w:t>
      </w:r>
    </w:p>
    <w:p w:rsidR="00E72B43" w:rsidRDefault="00E72B43" w:rsidP="00E72B43">
      <w:pPr>
        <w:pStyle w:val="ListParagraph"/>
      </w:pPr>
    </w:p>
    <w:p w:rsidR="00E72B43" w:rsidRDefault="00E72B43" w:rsidP="00E72B43">
      <w:pPr>
        <w:numPr>
          <w:ilvl w:val="0"/>
          <w:numId w:val="10"/>
        </w:numPr>
        <w:ind w:hanging="720"/>
      </w:pPr>
      <w:r w:rsidRPr="00BA2B9F">
        <w:t>Delays attributable to and within the control of SUBCONTRACTOR</w:t>
      </w:r>
      <w:r w:rsidR="001D0B51">
        <w:t>’</w:t>
      </w:r>
      <w:r w:rsidRPr="00BA2B9F">
        <w:t xml:space="preserve">S suppliers or subcontractors of any tier shall be deemed delays within the control of SUBCONTRACTOR. </w:t>
      </w:r>
    </w:p>
    <w:p w:rsidR="00E72B43" w:rsidRDefault="00E72B43" w:rsidP="00E72B43">
      <w:pPr>
        <w:pStyle w:val="ListParagraph"/>
      </w:pPr>
    </w:p>
    <w:p w:rsidR="00E72B43" w:rsidRDefault="00E72B43" w:rsidP="00E72B43">
      <w:pPr>
        <w:numPr>
          <w:ilvl w:val="0"/>
          <w:numId w:val="10"/>
        </w:numPr>
        <w:ind w:hanging="720"/>
      </w:pPr>
      <w:r w:rsidRPr="00BA2B9F">
        <w:t xml:space="preserve">SUBCONTRACTOR shall, within twenty-four (24) hours of the commencement of </w:t>
      </w:r>
      <w:r w:rsidRPr="00B1345F">
        <w:t>any</w:t>
      </w:r>
      <w:r w:rsidRPr="00BA2B9F">
        <w:t xml:space="preserve"> delay, give to CONTRACTOR </w:t>
      </w:r>
      <w:r>
        <w:t xml:space="preserve">initial </w:t>
      </w:r>
      <w:r w:rsidRPr="00BA2B9F">
        <w:t>written notice thereof</w:t>
      </w:r>
      <w:r>
        <w:t xml:space="preserve"> and </w:t>
      </w:r>
      <w:r w:rsidRPr="00BA2B9F">
        <w:t xml:space="preserve">the anticipated impact of the delay on performance of the Work.  </w:t>
      </w:r>
    </w:p>
    <w:p w:rsidR="00E72B43" w:rsidRDefault="00E72B43" w:rsidP="00E72B43">
      <w:pPr>
        <w:pStyle w:val="ListParagraph"/>
      </w:pPr>
    </w:p>
    <w:p w:rsidR="00E72B43" w:rsidRDefault="00E72B43" w:rsidP="00E72B43">
      <w:pPr>
        <w:numPr>
          <w:ilvl w:val="0"/>
          <w:numId w:val="10"/>
        </w:numPr>
        <w:ind w:hanging="720"/>
      </w:pPr>
      <w:r>
        <w:t xml:space="preserve">If </w:t>
      </w:r>
      <w:r w:rsidRPr="00BA2B9F">
        <w:t>SUBCONTRACTOR</w:t>
      </w:r>
      <w:r>
        <w:t xml:space="preserve"> asserts a delay should be excusable</w:t>
      </w:r>
      <w:r w:rsidRPr="00BA2B9F">
        <w:t xml:space="preserve">, </w:t>
      </w:r>
      <w:r>
        <w:t>w</w:t>
      </w:r>
      <w:r w:rsidRPr="00BA2B9F">
        <w:t xml:space="preserve">ithin seven (7) calendar days after the termination of </w:t>
      </w:r>
      <w:r>
        <w:t>the</w:t>
      </w:r>
      <w:r w:rsidRPr="00BA2B9F">
        <w:t xml:space="preserve"> delay</w:t>
      </w:r>
      <w:r>
        <w:t>,</w:t>
      </w:r>
      <w:r w:rsidRPr="002D58E5">
        <w:t xml:space="preserve"> </w:t>
      </w:r>
      <w:r w:rsidRPr="00BA2B9F">
        <w:t>SUBCONTRACTOR shall</w:t>
      </w:r>
    </w:p>
    <w:p w:rsidR="00E72B43" w:rsidRDefault="00F91A50" w:rsidP="00FB142B">
      <w:pPr>
        <w:ind w:left="720"/>
      </w:pPr>
      <w:r>
        <w:t>(1)</w:t>
      </w:r>
      <w:r>
        <w:tab/>
      </w:r>
      <w:proofErr w:type="gramStart"/>
      <w:r w:rsidR="00C95F65">
        <w:t>p</w:t>
      </w:r>
      <w:r w:rsidR="00E72B43" w:rsidRPr="00BA2B9F">
        <w:t>rovide</w:t>
      </w:r>
      <w:proofErr w:type="gramEnd"/>
      <w:r w:rsidR="00E72B43" w:rsidRPr="00BA2B9F">
        <w:t xml:space="preserve"> written notice to CONTRACTOR specifying the duration of the delay</w:t>
      </w:r>
      <w:r w:rsidR="00E72B43">
        <w:t xml:space="preserve">; </w:t>
      </w:r>
      <w:r w:rsidR="00E72B43" w:rsidRPr="008D6326">
        <w:t xml:space="preserve"> </w:t>
      </w:r>
    </w:p>
    <w:p w:rsidR="00E72B43" w:rsidRDefault="00F91A50" w:rsidP="00FB142B">
      <w:pPr>
        <w:ind w:left="720"/>
      </w:pPr>
      <w:r>
        <w:t>(2)</w:t>
      </w:r>
      <w:r>
        <w:tab/>
      </w:r>
      <w:r w:rsidR="00C95F65">
        <w:t>i</w:t>
      </w:r>
      <w:r w:rsidR="00E72B43">
        <w:t xml:space="preserve">dentify </w:t>
      </w:r>
      <w:r w:rsidR="00E72B43" w:rsidRPr="00BA2B9F">
        <w:t>the impact of the delay on performance of the Work</w:t>
      </w:r>
      <w:r w:rsidR="00E72B43">
        <w:t>;</w:t>
      </w:r>
    </w:p>
    <w:p w:rsidR="00E72B43" w:rsidRDefault="00F91A50" w:rsidP="00FB142B">
      <w:pPr>
        <w:ind w:left="1440" w:hanging="720"/>
      </w:pPr>
      <w:r>
        <w:t>(3)</w:t>
      </w:r>
      <w:r>
        <w:tab/>
      </w:r>
      <w:r w:rsidR="00C95F65">
        <w:t>i</w:t>
      </w:r>
      <w:r w:rsidR="00E72B43">
        <w:t>dentify all facts that show the delay was excusable as unforeseeable, beyond SUBCONTRACTOR</w:t>
      </w:r>
      <w:r w:rsidR="001D0B51">
        <w:t>’</w:t>
      </w:r>
      <w:r w:rsidR="00E72B43">
        <w:t>S control, and not due to SUBCONTRACTOR</w:t>
      </w:r>
      <w:r w:rsidR="001D0B51">
        <w:t>’</w:t>
      </w:r>
      <w:r w:rsidR="00E72B43">
        <w:t>S fault or negligence; and,</w:t>
      </w:r>
    </w:p>
    <w:p w:rsidR="00E72B43" w:rsidRDefault="00F91A50" w:rsidP="00FB142B">
      <w:pPr>
        <w:ind w:left="720"/>
      </w:pPr>
      <w:r>
        <w:t>(4)</w:t>
      </w:r>
      <w:r>
        <w:tab/>
      </w:r>
      <w:proofErr w:type="gramStart"/>
      <w:r w:rsidR="00C95F65">
        <w:t>s</w:t>
      </w:r>
      <w:r w:rsidR="00E72B43">
        <w:t>ummarize</w:t>
      </w:r>
      <w:proofErr w:type="gramEnd"/>
      <w:r w:rsidR="00E72B43">
        <w:t xml:space="preserve"> SUBCONTRACTOR</w:t>
      </w:r>
      <w:r w:rsidR="001D0B51">
        <w:t>’</w:t>
      </w:r>
      <w:r w:rsidR="00E72B43">
        <w:t>S justification why the delay should be excusable.</w:t>
      </w:r>
    </w:p>
    <w:p w:rsidR="00E72B43" w:rsidRDefault="00E72B43"/>
    <w:p w:rsidR="00E72B43" w:rsidRDefault="00E72B43" w:rsidP="00E72B43">
      <w:pPr>
        <w:ind w:left="720"/>
      </w:pPr>
      <w:r>
        <w:t>SUBCONTRACTOR</w:t>
      </w:r>
      <w:r w:rsidR="001D0B51">
        <w:t>’</w:t>
      </w:r>
      <w:r>
        <w:t>S f</w:t>
      </w:r>
      <w:r w:rsidRPr="00BA2B9F">
        <w:t xml:space="preserve">ailure to </w:t>
      </w:r>
      <w:r>
        <w:t xml:space="preserve">comply with </w:t>
      </w:r>
      <w:r w:rsidRPr="00BA2B9F">
        <w:t>the above notice</w:t>
      </w:r>
      <w:r>
        <w:t xml:space="preserve"> requirements </w:t>
      </w:r>
      <w:r w:rsidRPr="00BA2B9F">
        <w:t>shall be sufficient ground</w:t>
      </w:r>
      <w:r>
        <w:t>s</w:t>
      </w:r>
      <w:r w:rsidRPr="00BA2B9F">
        <w:t xml:space="preserve"> for </w:t>
      </w:r>
      <w:r>
        <w:t>the delay to be deemed not excusable</w:t>
      </w:r>
      <w:r w:rsidRPr="00BA2B9F">
        <w:t xml:space="preserve">. </w:t>
      </w:r>
    </w:p>
    <w:p w:rsidR="00E72B43" w:rsidRDefault="00E72B43" w:rsidP="00E72B43">
      <w:pPr>
        <w:pStyle w:val="ListParagraph"/>
      </w:pPr>
    </w:p>
    <w:p w:rsidR="00E72B43" w:rsidRDefault="00E72B43" w:rsidP="00E72B43">
      <w:pPr>
        <w:numPr>
          <w:ilvl w:val="0"/>
          <w:numId w:val="10"/>
        </w:numPr>
        <w:ind w:hanging="720"/>
      </w:pPr>
      <w:r>
        <w:t>CONTRACTOR will make a determination whether delays identified by the SUBCONTRACTOR are excusable and communicate such decision to the SUBCONTRACTOR within seven (7) calendar days of receipt of SUBCONTRACTOR</w:t>
      </w:r>
      <w:r w:rsidR="001D0B51">
        <w:t>’</w:t>
      </w:r>
      <w:r>
        <w:t>S written notice (identified in section (d) above). If CONTRACTOR fails to respond to SUBCONTRACTOR</w:t>
      </w:r>
      <w:r w:rsidR="001D0B51">
        <w:t>’</w:t>
      </w:r>
      <w:r>
        <w:t xml:space="preserve">S delay notice within seven (7) calendar days of receipt, this will indicate CONTRACTOR has determined the delays are not </w:t>
      </w:r>
      <w:r>
        <w:lastRenderedPageBreak/>
        <w:t xml:space="preserve">excusable. If CONTRACTOR determines the delay is not excusable (either in writing or after seven [7] days elapse), SUBCONTRACTOR shall have the option to file a claim within sixty (60) days as described in the Disputes clause (GC-36). </w:t>
      </w:r>
    </w:p>
    <w:p w:rsidR="00E72B43" w:rsidRDefault="00E72B43" w:rsidP="00E72B43">
      <w:pPr>
        <w:pStyle w:val="ListParagraph"/>
      </w:pPr>
    </w:p>
    <w:p w:rsidR="00E72B43" w:rsidRPr="00BA2B9F" w:rsidRDefault="00E72B43" w:rsidP="00E72B43">
      <w:pPr>
        <w:numPr>
          <w:ilvl w:val="0"/>
          <w:numId w:val="10"/>
        </w:numPr>
        <w:ind w:hanging="720"/>
      </w:pPr>
      <w:r w:rsidRPr="00BA2B9F">
        <w:t xml:space="preserve">If CONTRACTOR determines that the delay was </w:t>
      </w:r>
      <w:r>
        <w:t>excusable</w:t>
      </w:r>
      <w:r w:rsidRPr="00BA2B9F">
        <w:t xml:space="preserve">, CONTRACTOR will determine the duration of the delay and will extend the time of performance of this subcontract by modifying the Special Condition titled </w:t>
      </w:r>
      <w:r w:rsidR="001D0B51">
        <w:t>“</w:t>
      </w:r>
      <w:r w:rsidRPr="00BA2B9F">
        <w:t>COMMENCEMENT, PROGRESS AND COMPLETION OF THE WORK.</w:t>
      </w:r>
      <w:r w:rsidR="001D0B51">
        <w:t>”</w:t>
      </w:r>
      <w:r w:rsidRPr="00BA2B9F">
        <w:t xml:space="preserve">  Such </w:t>
      </w:r>
      <w:r>
        <w:t xml:space="preserve">non-compensable </w:t>
      </w:r>
      <w:r w:rsidRPr="00BA2B9F">
        <w:t xml:space="preserve">extension shall be the sole remedy for </w:t>
      </w:r>
      <w:r>
        <w:t>an excusable</w:t>
      </w:r>
      <w:r w:rsidRPr="00BA2B9F">
        <w:t xml:space="preserve"> delay.</w:t>
      </w:r>
      <w:r>
        <w:t xml:space="preserve"> </w:t>
      </w:r>
    </w:p>
    <w:p w:rsidR="00E72B43" w:rsidRPr="00BA2B9F" w:rsidRDefault="00E72B43" w:rsidP="00E72B43">
      <w:pPr>
        <w:autoSpaceDE w:val="0"/>
        <w:autoSpaceDN w:val="0"/>
        <w:adjustRightInd w:val="0"/>
      </w:pPr>
    </w:p>
    <w:p w:rsidR="00191FD9" w:rsidRPr="00191FD9" w:rsidRDefault="00191FD9" w:rsidP="00191FD9">
      <w:pPr>
        <w:pStyle w:val="Heading1"/>
        <w:spacing w:after="120"/>
        <w:ind w:left="1080" w:hanging="1080"/>
        <w:rPr>
          <w:bCs/>
          <w:kern w:val="36"/>
        </w:rPr>
      </w:pPr>
      <w:bookmarkStart w:id="143" w:name="_Toc413392368"/>
      <w:bookmarkStart w:id="144" w:name="_Toc44406744"/>
      <w:r w:rsidRPr="00191FD9">
        <w:rPr>
          <w:bCs/>
          <w:kern w:val="36"/>
        </w:rPr>
        <w:t>GC-35</w:t>
      </w:r>
      <w:r w:rsidRPr="00191FD9">
        <w:rPr>
          <w:bCs/>
          <w:kern w:val="36"/>
        </w:rPr>
        <w:tab/>
        <w:t>CHANGES (</w:t>
      </w:r>
      <w:r w:rsidRPr="000928D2">
        <w:rPr>
          <w:bCs/>
          <w:kern w:val="36"/>
        </w:rPr>
        <w:t>Apr 2015</w:t>
      </w:r>
      <w:r w:rsidRPr="00191FD9">
        <w:rPr>
          <w:bCs/>
          <w:kern w:val="36"/>
        </w:rPr>
        <w:t>)</w:t>
      </w:r>
      <w:bookmarkEnd w:id="143"/>
      <w:bookmarkEnd w:id="144"/>
      <w:r w:rsidRPr="00191FD9">
        <w:rPr>
          <w:kern w:val="36"/>
        </w:rPr>
        <w:t xml:space="preserve"> </w:t>
      </w:r>
    </w:p>
    <w:p w:rsidR="00191FD9" w:rsidRPr="005B4149" w:rsidRDefault="00191FD9" w:rsidP="00191FD9">
      <w:pPr>
        <w:ind w:left="720" w:hanging="720"/>
        <w:rPr>
          <w:rFonts w:cs="Arial"/>
        </w:rPr>
      </w:pPr>
      <w:r>
        <w:rPr>
          <w:rFonts w:cs="Arial"/>
        </w:rPr>
        <w:t>(a)</w:t>
      </w:r>
      <w:r>
        <w:rPr>
          <w:rFonts w:cs="Arial"/>
        </w:rPr>
        <w:tab/>
        <w:t xml:space="preserve">CONTRACTOR may, at any time, without notice to the sureties if any, by written </w:t>
      </w:r>
      <w:r w:rsidRPr="005B4149">
        <w:rPr>
          <w:rFonts w:cs="Arial"/>
        </w:rPr>
        <w:t xml:space="preserve">Directed Change Order </w:t>
      </w:r>
      <w:r>
        <w:rPr>
          <w:rFonts w:cs="Arial"/>
        </w:rPr>
        <w:t xml:space="preserve">unilaterally direct additions, deletions or changes, including rescheduling, acceleration or deceleration, to all or any part of the Work and SUBCONTRACTOR agrees to perform such work as changed. If at any time SUBCONTRACTOR believes that acts or omissions of CONTRACTOR constitute a change to the Work not covered by a </w:t>
      </w:r>
      <w:r w:rsidRPr="005B4149">
        <w:rPr>
          <w:rFonts w:cs="Arial"/>
        </w:rPr>
        <w:t>Directed Change Order</w:t>
      </w:r>
      <w:r>
        <w:rPr>
          <w:rFonts w:cs="Arial"/>
        </w:rPr>
        <w:t xml:space="preserve">, SUBCONTRACTOR must within ten (10) calendar days of discovery of such act or omission submit a written Change Notice Request explaining in detail the basis for the request. CONTRACTOR will either issue a </w:t>
      </w:r>
      <w:r w:rsidRPr="005B4149">
        <w:rPr>
          <w:rFonts w:cs="Arial"/>
        </w:rPr>
        <w:t>Directed Change Order</w:t>
      </w:r>
      <w:r>
        <w:rPr>
          <w:rFonts w:cs="Arial"/>
        </w:rPr>
        <w:t xml:space="preserve"> or deny the request in writing.</w:t>
      </w:r>
    </w:p>
    <w:p w:rsidR="00191FD9" w:rsidRDefault="00191FD9" w:rsidP="00191FD9">
      <w:pPr>
        <w:ind w:left="1440" w:hanging="720"/>
        <w:rPr>
          <w:rFonts w:cs="Arial"/>
        </w:rPr>
      </w:pPr>
    </w:p>
    <w:p w:rsidR="00191FD9" w:rsidRDefault="00191FD9" w:rsidP="00191FD9">
      <w:pPr>
        <w:ind w:left="720" w:hanging="720"/>
        <w:rPr>
          <w:rFonts w:cs="Arial"/>
        </w:rPr>
      </w:pPr>
      <w:r>
        <w:rPr>
          <w:rFonts w:cs="Arial"/>
        </w:rPr>
        <w:t>(b</w:t>
      </w:r>
      <w:r w:rsidRPr="005B4149">
        <w:t>)</w:t>
      </w:r>
      <w:r>
        <w:rPr>
          <w:rFonts w:cs="Arial"/>
        </w:rPr>
        <w:tab/>
        <w:t>If any change under this clause directly or indirectly causes an increase or decrease in SUBCONTRACTOR</w:t>
      </w:r>
      <w:r w:rsidR="001D0B51">
        <w:rPr>
          <w:rFonts w:cs="Arial"/>
        </w:rPr>
        <w:t>’</w:t>
      </w:r>
      <w:r>
        <w:rPr>
          <w:rFonts w:cs="Arial"/>
        </w:rPr>
        <w:t xml:space="preserve">S cost of, or the time required for, the performance of any part of the Work, whether or not changed by any order, an equitable adjustment shall be made and the contract modified accordingly. If SUBCONTRACTOR intends to assert a claim for such equitable adjustment, it must within ten (10) calendar days after receipt of a </w:t>
      </w:r>
      <w:r w:rsidRPr="005B4149">
        <w:rPr>
          <w:rFonts w:cs="Arial"/>
        </w:rPr>
        <w:t>Directed Change Order</w:t>
      </w:r>
      <w:r>
        <w:rPr>
          <w:rFonts w:cs="Arial"/>
        </w:rPr>
        <w:t xml:space="preserve">, provide written notification of such intent and within a further twenty (20) calendar days a written proposal setting forth the impact of such claim. </w:t>
      </w:r>
      <w:r w:rsidRPr="005B4149">
        <w:rPr>
          <w:rFonts w:cs="Arial"/>
        </w:rPr>
        <w:t>CONTRACTOR reserves the right to shorten the time periods specified to no more than fourteen (14) calendar days for both written notification of intent and submission of a written proposal. CONTRACTOR shall notify SUBCONTRACTOR in writing of its election to shorten the time periods when it issues a Directed Change Order.</w:t>
      </w:r>
      <w:r>
        <w:rPr>
          <w:rFonts w:cs="Arial"/>
        </w:rPr>
        <w:t xml:space="preserve">  SUBCONTRACTOR waives its rights, if any, to an equitable adjustment if it fails to comply with the requirements of this </w:t>
      </w:r>
      <w:proofErr w:type="spellStart"/>
      <w:r>
        <w:rPr>
          <w:rFonts w:cs="Arial"/>
        </w:rPr>
        <w:t>subclause</w:t>
      </w:r>
      <w:proofErr w:type="spellEnd"/>
      <w:r>
        <w:rPr>
          <w:rFonts w:cs="Arial"/>
        </w:rPr>
        <w:t>.</w:t>
      </w:r>
    </w:p>
    <w:p w:rsidR="00191FD9" w:rsidRDefault="00191FD9" w:rsidP="00191FD9">
      <w:pPr>
        <w:ind w:left="1440" w:hanging="720"/>
        <w:rPr>
          <w:rFonts w:cs="Arial"/>
        </w:rPr>
      </w:pPr>
    </w:p>
    <w:p w:rsidR="00191FD9" w:rsidRDefault="00191FD9" w:rsidP="00191FD9">
      <w:pPr>
        <w:ind w:left="720" w:hanging="720"/>
        <w:rPr>
          <w:rFonts w:cs="Arial"/>
        </w:rPr>
      </w:pPr>
      <w:r>
        <w:rPr>
          <w:rFonts w:cs="Arial"/>
        </w:rPr>
        <w:t>(c</w:t>
      </w:r>
      <w:r w:rsidRPr="005B4149">
        <w:t>)</w:t>
      </w:r>
      <w:r>
        <w:rPr>
          <w:rFonts w:cs="Arial"/>
        </w:rPr>
        <w:tab/>
        <w:t xml:space="preserve">Failure by CONTRACTOR and SUBCONTRACTOR to agree on any adjustment shall be a dispute within the meaning of the General Condition titled </w:t>
      </w:r>
      <w:r w:rsidR="001D0B51">
        <w:rPr>
          <w:rFonts w:cs="Arial"/>
        </w:rPr>
        <w:t>“</w:t>
      </w:r>
      <w:r>
        <w:rPr>
          <w:rFonts w:cs="Arial"/>
        </w:rPr>
        <w:t>DISPUTES.</w:t>
      </w:r>
      <w:r w:rsidR="001D0B51">
        <w:rPr>
          <w:rFonts w:cs="Arial"/>
        </w:rPr>
        <w:t>”</w:t>
      </w:r>
    </w:p>
    <w:p w:rsidR="00191FD9" w:rsidRDefault="00191FD9" w:rsidP="00191FD9">
      <w:pPr>
        <w:ind w:left="1440" w:hanging="720"/>
        <w:rPr>
          <w:rFonts w:cs="Arial"/>
        </w:rPr>
      </w:pPr>
    </w:p>
    <w:p w:rsidR="00191FD9" w:rsidRDefault="00191FD9" w:rsidP="00191FD9">
      <w:pPr>
        <w:ind w:left="720" w:hanging="720"/>
        <w:rPr>
          <w:rFonts w:cs="Arial"/>
        </w:rPr>
      </w:pPr>
      <w:r>
        <w:rPr>
          <w:rFonts w:cs="Arial"/>
        </w:rPr>
        <w:t>(d</w:t>
      </w:r>
      <w:r w:rsidRPr="005B4149">
        <w:t>)</w:t>
      </w:r>
      <w:r>
        <w:rPr>
          <w:rFonts w:cs="Arial"/>
        </w:rPr>
        <w:tab/>
        <w:t xml:space="preserve">In addition, in the event of an emergency which CONTRACTOR determines endangers life or property, CONTRACTOR may use oral orders to SUBCONTRACTOR for any work required by reason of such emergency. SUBCONTRACTOR shall commence and complete such emergency work as directed by CONTRACTOR. Such orders will be confirmed by </w:t>
      </w:r>
      <w:r w:rsidRPr="005B4149">
        <w:rPr>
          <w:rFonts w:cs="Arial"/>
        </w:rPr>
        <w:t>Directed Change Order</w:t>
      </w:r>
      <w:r>
        <w:rPr>
          <w:rFonts w:cs="Arial"/>
        </w:rPr>
        <w:t>.</w:t>
      </w:r>
    </w:p>
    <w:p w:rsidR="00191FD9" w:rsidRDefault="00191FD9" w:rsidP="00191FD9">
      <w:pPr>
        <w:autoSpaceDE w:val="0"/>
        <w:autoSpaceDN w:val="0"/>
        <w:ind w:left="720"/>
        <w:rPr>
          <w:rFonts w:cs="Arial"/>
        </w:rPr>
      </w:pPr>
    </w:p>
    <w:p w:rsidR="00191FD9" w:rsidRDefault="00191FD9" w:rsidP="00191FD9">
      <w:pPr>
        <w:ind w:left="720" w:hanging="720"/>
        <w:rPr>
          <w:rFonts w:cs="Arial"/>
        </w:rPr>
      </w:pPr>
      <w:r>
        <w:rPr>
          <w:rFonts w:cs="Arial"/>
        </w:rPr>
        <w:t>(e</w:t>
      </w:r>
      <w:r w:rsidRPr="005B4149">
        <w:t>)</w:t>
      </w:r>
      <w:r>
        <w:rPr>
          <w:rFonts w:cs="Arial"/>
        </w:rPr>
        <w:tab/>
        <w:t>All other modifications to this subcontract shall be by written Modification signed by both parties.</w:t>
      </w:r>
    </w:p>
    <w:p w:rsidR="00191FD9" w:rsidRDefault="00191FD9" w:rsidP="00191FD9">
      <w:pPr>
        <w:autoSpaceDE w:val="0"/>
        <w:autoSpaceDN w:val="0"/>
        <w:ind w:left="720"/>
        <w:rPr>
          <w:rFonts w:cs="Arial"/>
        </w:rPr>
      </w:pPr>
    </w:p>
    <w:p w:rsidR="00191FD9" w:rsidRDefault="00191FD9" w:rsidP="00191FD9">
      <w:pPr>
        <w:ind w:left="720" w:hanging="720"/>
        <w:rPr>
          <w:rFonts w:cs="Arial"/>
        </w:rPr>
      </w:pPr>
      <w:r>
        <w:rPr>
          <w:rFonts w:cs="Arial"/>
        </w:rPr>
        <w:t>(f</w:t>
      </w:r>
      <w:r w:rsidRPr="005B4149">
        <w:t>)</w:t>
      </w:r>
      <w:r>
        <w:rPr>
          <w:rFonts w:cs="Arial"/>
        </w:rPr>
        <w:tab/>
        <w:t>SUBCONTRACTOR shall proceed diligently with performance of the Work, pending final resolution of any request for relief.</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45" w:name="_Toc254677648"/>
      <w:bookmarkStart w:id="146" w:name="_Toc44406745"/>
      <w:bookmarkStart w:id="147" w:name="_Toc162403092"/>
      <w:bookmarkStart w:id="148" w:name="_Toc162403932"/>
      <w:bookmarkStart w:id="149" w:name="_Toc232390953"/>
      <w:r w:rsidRPr="00BA2B9F">
        <w:t>GC-36</w:t>
      </w:r>
      <w:r w:rsidRPr="00BA2B9F">
        <w:tab/>
        <w:t>DISPUTES (</w:t>
      </w:r>
      <w:r w:rsidRPr="00FF6145">
        <w:t>Jan 2010</w:t>
      </w:r>
      <w:r w:rsidRPr="00BA2B9F">
        <w:t>)</w:t>
      </w:r>
      <w:bookmarkEnd w:id="145"/>
      <w:bookmarkEnd w:id="146"/>
      <w:r w:rsidRPr="00BA2B9F">
        <w:t xml:space="preserve"> </w:t>
      </w:r>
    </w:p>
    <w:p w:rsidR="00E72B43" w:rsidRPr="004A7FBD" w:rsidRDefault="00E72B43" w:rsidP="00E72B43">
      <w:pPr>
        <w:ind w:left="720" w:hanging="720"/>
      </w:pPr>
      <w:r w:rsidRPr="004A7FBD">
        <w:t>(a)</w:t>
      </w:r>
      <w:r w:rsidRPr="004A7FBD">
        <w:rPr>
          <w:i/>
        </w:rPr>
        <w:tab/>
      </w:r>
      <w:r w:rsidRPr="004A7FBD">
        <w:rPr>
          <w:i/>
          <w:u w:val="single"/>
        </w:rPr>
        <w:t>Definitions</w:t>
      </w:r>
      <w:r w:rsidRPr="004A7FBD">
        <w:rPr>
          <w:i/>
        </w:rPr>
        <w:t>.</w:t>
      </w:r>
      <w:r w:rsidRPr="004A7FBD">
        <w:t xml:space="preserve">  For purposes of this clause:</w:t>
      </w:r>
    </w:p>
    <w:p w:rsidR="00E72B43" w:rsidRPr="004A7FBD" w:rsidRDefault="00E72B43" w:rsidP="00E72B43">
      <w:pPr>
        <w:autoSpaceDE w:val="0"/>
        <w:autoSpaceDN w:val="0"/>
        <w:adjustRightInd w:val="0"/>
      </w:pPr>
    </w:p>
    <w:p w:rsidR="00E72B43" w:rsidRPr="004A7FBD" w:rsidRDefault="001D0B51" w:rsidP="00E72B43">
      <w:pPr>
        <w:ind w:left="720"/>
      </w:pPr>
      <w:r>
        <w:t>“</w:t>
      </w:r>
      <w:r w:rsidR="00E72B43" w:rsidRPr="004A7FBD">
        <w:t>Board</w:t>
      </w:r>
      <w:r>
        <w:t>”</w:t>
      </w:r>
      <w:r w:rsidR="00E72B43" w:rsidRPr="004A7FBD">
        <w:t xml:space="preserve"> means the Civilian Board of Contract Appeals or such successor Board as may be established by law.</w:t>
      </w:r>
    </w:p>
    <w:p w:rsidR="00E72B43" w:rsidRPr="004A7FBD" w:rsidRDefault="00E72B43" w:rsidP="00E72B43">
      <w:pPr>
        <w:autoSpaceDE w:val="0"/>
        <w:autoSpaceDN w:val="0"/>
        <w:adjustRightInd w:val="0"/>
      </w:pPr>
    </w:p>
    <w:p w:rsidR="00E72B43" w:rsidRPr="004A7FBD" w:rsidRDefault="001D0B51" w:rsidP="00E72B43">
      <w:pPr>
        <w:ind w:left="720"/>
      </w:pPr>
      <w:r>
        <w:t>“</w:t>
      </w:r>
      <w:r w:rsidR="00E72B43" w:rsidRPr="004A7FBD">
        <w:t>Arbitration decision</w:t>
      </w:r>
      <w:r>
        <w:t>”</w:t>
      </w:r>
      <w:r w:rsidR="00E72B43" w:rsidRPr="004A7FBD">
        <w:t xml:space="preserve"> means a decision of the Board in an arbitration pursuant to this clause.</w:t>
      </w:r>
    </w:p>
    <w:p w:rsidR="00E72B43" w:rsidRPr="004A7FBD" w:rsidRDefault="00E72B43" w:rsidP="00E72B43">
      <w:pPr>
        <w:autoSpaceDE w:val="0"/>
        <w:autoSpaceDN w:val="0"/>
        <w:adjustRightInd w:val="0"/>
      </w:pPr>
    </w:p>
    <w:p w:rsidR="00E72B43" w:rsidRPr="004A7FBD" w:rsidRDefault="001D0B51" w:rsidP="00E72B43">
      <w:pPr>
        <w:ind w:left="720"/>
      </w:pPr>
      <w:r>
        <w:t>“</w:t>
      </w:r>
      <w:r w:rsidR="00E72B43" w:rsidRPr="004A7FBD">
        <w:t>Claim</w:t>
      </w:r>
      <w:r>
        <w:t>”</w:t>
      </w:r>
      <w:r w:rsidR="00E72B43" w:rsidRPr="004A7FBD">
        <w:t xml:space="preserve"> means a written demand or written assertion by either contracting party seeking as a matter of right, the payment of money in a sum certain, the adjustment or interpretation of a </w:t>
      </w:r>
      <w:r w:rsidR="00E72B43" w:rsidRPr="004A7FBD">
        <w:lastRenderedPageBreak/>
        <w:t xml:space="preserve">subcontract term, or other relief arising under, or relating to, this subcontract.  A voucher, invoice, or other request for payment or equitable adjustment under the terms of the subcontract that is not in dispute when submitted is not a claim.  The SUBCONTRACTOR may convert such submission into a claim if it is disputed either as to liability or amount, or is not acted upon in a reasonable time, by demanding a decision by the </w:t>
      </w:r>
      <w:r w:rsidR="00E72B43">
        <w:t>Subcontract Administrator</w:t>
      </w:r>
      <w:r w:rsidR="00E72B43" w:rsidRPr="004A7FBD">
        <w:t>.</w:t>
      </w:r>
    </w:p>
    <w:p w:rsidR="00E72B43" w:rsidRPr="004A7FBD" w:rsidRDefault="00E72B43" w:rsidP="00E72B43">
      <w:pPr>
        <w:autoSpaceDE w:val="0"/>
        <w:autoSpaceDN w:val="0"/>
        <w:adjustRightInd w:val="0"/>
      </w:pPr>
    </w:p>
    <w:p w:rsidR="00E72B43" w:rsidRPr="004A7FBD" w:rsidRDefault="001D0B51" w:rsidP="00E72B43">
      <w:pPr>
        <w:ind w:left="720"/>
      </w:pPr>
      <w:r>
        <w:t>“</w:t>
      </w:r>
      <w:r w:rsidR="00E72B43" w:rsidRPr="004A7FBD">
        <w:t>Counterclaim</w:t>
      </w:r>
      <w:r>
        <w:t>”</w:t>
      </w:r>
      <w:r w:rsidR="00E72B43" w:rsidRPr="004A7FBD">
        <w:t xml:space="preserve"> means a claim asserted in a pleading filed with the Board in an arbitration proceeding pursuant to this clause which arises from the same occurrence or transaction that is the subject matter of the opposing party</w:t>
      </w:r>
      <w:r>
        <w:t>’</w:t>
      </w:r>
      <w:r w:rsidR="00E72B43" w:rsidRPr="004A7FBD">
        <w:t xml:space="preserve">s claim.  Counterclaims do not need to be submitted to the </w:t>
      </w:r>
      <w:r w:rsidR="00E72B43">
        <w:t>Subcontract Administrator</w:t>
      </w:r>
      <w:r w:rsidR="00E72B43" w:rsidRPr="004A7FBD">
        <w:t xml:space="preserve"> for decision.</w:t>
      </w:r>
    </w:p>
    <w:p w:rsidR="00E72B43" w:rsidRPr="004A7FBD" w:rsidRDefault="00E72B43" w:rsidP="00E72B43"/>
    <w:p w:rsidR="00E72B43" w:rsidRPr="004A7FBD" w:rsidRDefault="00E72B43" w:rsidP="00E72B43">
      <w:pPr>
        <w:ind w:left="720" w:hanging="720"/>
      </w:pPr>
      <w:r w:rsidRPr="004A7FBD">
        <w:t>(b)</w:t>
      </w:r>
      <w:r w:rsidRPr="004A7FBD">
        <w:rPr>
          <w:i/>
        </w:rPr>
        <w:tab/>
      </w:r>
      <w:r w:rsidRPr="004A7FBD">
        <w:rPr>
          <w:i/>
          <w:u w:val="single"/>
        </w:rPr>
        <w:t>Nature of the Subcontract</w:t>
      </w:r>
      <w:r w:rsidRPr="004A7FBD">
        <w:rPr>
          <w:i/>
        </w:rPr>
        <w:t>.</w:t>
      </w:r>
      <w:r w:rsidRPr="004A7FBD">
        <w:t xml:space="preserve">  This subcontract is not a Government contract and, therefore, is not subject to the Contract Disputes Act of 1978 (41 U.S.C.  §§601-613).  SUBCONTRACTOR acknowledges that GOVERNMENT is not a party to the subcontract, and, for purposes of the subcontract CONTRACTOR is not an agent of GOVERNMENT.  Consequently, the provision for arbitration by the Board, as provided for in this clause, does not create or imply the existence of privity of contract between SUBCONTRACTOR and GOVERNMENT.</w:t>
      </w:r>
    </w:p>
    <w:p w:rsidR="00E72B43" w:rsidRPr="004A7FBD" w:rsidRDefault="00E72B43" w:rsidP="00E72B43"/>
    <w:p w:rsidR="00E72B43" w:rsidRPr="004A7FBD" w:rsidRDefault="00E72B43" w:rsidP="00E72B43">
      <w:pPr>
        <w:ind w:left="720" w:hanging="720"/>
      </w:pPr>
      <w:r w:rsidRPr="004A7FBD">
        <w:t>(c)</w:t>
      </w:r>
      <w:r w:rsidRPr="004A7FBD">
        <w:rPr>
          <w:i/>
        </w:rPr>
        <w:tab/>
      </w:r>
      <w:r w:rsidRPr="004A7FBD">
        <w:rPr>
          <w:i/>
          <w:u w:val="single"/>
        </w:rPr>
        <w:t>Scope of Clause</w:t>
      </w:r>
      <w:r w:rsidRPr="004A7FBD">
        <w:rPr>
          <w:i/>
        </w:rPr>
        <w:t>.</w:t>
      </w:r>
      <w:r w:rsidRPr="004A7FBD">
        <w:t xml:space="preserve">  The rights and procedures set forth in this clause are the exclusive rights and procedures for resolution of all claims and disputes arising under, or relating to, this subcontract, and no action based upon any claim or dispute arising under, or relating to, this subcontract shall be brought in any court except as provided in this clause.  The parties shall be bound by any arbitration decision rendered pursuant to this clause, which shall be vacated, modified, or corrected only as provided in the Federal Arbitration Act (9 U.S.C. §§1-16).  An arbitration decision may only be enforced in any court of competent jurisdiction in the State of </w:t>
      </w:r>
      <w:smartTag w:uri="urn:schemas-microsoft-com:office:smarttags" w:element="State">
        <w:smartTag w:uri="urn:schemas-microsoft-com:office:smarttags" w:element="place">
          <w:r w:rsidRPr="004A7FBD">
            <w:t>New Mexico</w:t>
          </w:r>
        </w:smartTag>
      </w:smartTag>
      <w:r w:rsidRPr="004A7FBD">
        <w:t>.</w:t>
      </w:r>
    </w:p>
    <w:p w:rsidR="00E72B43" w:rsidRPr="004A7FBD" w:rsidRDefault="00E72B43" w:rsidP="00E72B43"/>
    <w:p w:rsidR="00E72B43" w:rsidRPr="004A7FBD" w:rsidRDefault="00E72B43" w:rsidP="00E72B43">
      <w:pPr>
        <w:ind w:left="720" w:hanging="720"/>
        <w:rPr>
          <w:i/>
        </w:rPr>
      </w:pPr>
      <w:r w:rsidRPr="004A7FBD">
        <w:t>(d)</w:t>
      </w:r>
      <w:r w:rsidRPr="004A7FBD">
        <w:rPr>
          <w:i/>
        </w:rPr>
        <w:tab/>
      </w:r>
      <w:r w:rsidRPr="004A7FBD">
        <w:rPr>
          <w:i/>
          <w:u w:val="single"/>
        </w:rPr>
        <w:t>Filing a Claim/</w:t>
      </w:r>
      <w:r>
        <w:rPr>
          <w:i/>
          <w:u w:val="single"/>
        </w:rPr>
        <w:t>Subcontract Administrator</w:t>
      </w:r>
      <w:r w:rsidR="001D0B51">
        <w:rPr>
          <w:i/>
          <w:u w:val="single"/>
        </w:rPr>
        <w:t>’</w:t>
      </w:r>
      <w:r w:rsidRPr="004A7FBD">
        <w:rPr>
          <w:i/>
          <w:u w:val="single"/>
        </w:rPr>
        <w:t>s Decision</w:t>
      </w:r>
      <w:r w:rsidRPr="004A7FBD">
        <w:rPr>
          <w:i/>
        </w:rPr>
        <w:t>.</w:t>
      </w:r>
    </w:p>
    <w:p w:rsidR="00E72B43" w:rsidRPr="004A7FBD" w:rsidRDefault="00E72B43" w:rsidP="00E72B43"/>
    <w:p w:rsidR="00E72B43" w:rsidRPr="004A7FBD" w:rsidRDefault="00E72B43" w:rsidP="00E72B43">
      <w:pPr>
        <w:ind w:left="1440" w:hanging="720"/>
      </w:pPr>
      <w:r w:rsidRPr="004A7FBD">
        <w:t>(1)</w:t>
      </w:r>
      <w:r w:rsidRPr="004A7FBD">
        <w:tab/>
        <w:t>Unless otherwise provided in this subcontract, SUBCONTRACTOR must file any claim against CONTRACTOR within sixty (60) Days after SUBCONTRACTOR knew or should have known the facts giving rise to the claim. Failure to file a claim within the period prescribed by this paragraph shall constitute a waiver of SUBCONTRACTOR</w:t>
      </w:r>
      <w:r w:rsidR="001D0B51">
        <w:t>’</w:t>
      </w:r>
      <w:r w:rsidRPr="004A7FBD">
        <w:t>S right, if any, to an equitable adjustment under the subcontract.</w:t>
      </w:r>
    </w:p>
    <w:p w:rsidR="00E72B43" w:rsidRPr="004A7FBD" w:rsidRDefault="00E72B43" w:rsidP="00E72B43"/>
    <w:p w:rsidR="00E72B43" w:rsidRPr="004A7FBD" w:rsidRDefault="00E72B43" w:rsidP="00E72B43">
      <w:pPr>
        <w:ind w:left="1440" w:hanging="720"/>
      </w:pPr>
      <w:r w:rsidRPr="004A7FBD">
        <w:t>(2)</w:t>
      </w:r>
      <w:r w:rsidRPr="004A7FBD">
        <w:tab/>
        <w:t xml:space="preserve">SUBCONTRACTOR shall submit any claim in writing to the </w:t>
      </w:r>
      <w:r>
        <w:t>Subcontract Administrator</w:t>
      </w:r>
      <w:r w:rsidRPr="004A7FBD">
        <w:t xml:space="preserve"> who shall issue a decision on the matter within sixty (60) Days of receipt of the claim.  If the </w:t>
      </w:r>
      <w:r>
        <w:t>Subcontract Administrator</w:t>
      </w:r>
      <w:r w:rsidRPr="004A7FBD">
        <w:t xml:space="preserve"> fails to issue a decision within sixty (60) Days, SUBCONTRACTOR may request mediation or demand for arbitration as provided in paragraphs (e) and (f) of this clause.</w:t>
      </w:r>
    </w:p>
    <w:p w:rsidR="00E72B43" w:rsidRPr="004A7FBD" w:rsidRDefault="00E72B43" w:rsidP="00E72B43"/>
    <w:p w:rsidR="00E72B43" w:rsidRPr="004A7FBD" w:rsidRDefault="00E72B43" w:rsidP="00E72B43">
      <w:pPr>
        <w:ind w:left="1440" w:hanging="720"/>
      </w:pPr>
      <w:r w:rsidRPr="004A7FBD">
        <w:t>(3)</w:t>
      </w:r>
      <w:r w:rsidRPr="004A7FBD">
        <w:tab/>
        <w:t xml:space="preserve">CONTRACTOR may, at any time prior to final payment under the subcontract or expiration of any warranty period, whichever is later, file a claim against SUBCONTRACTOR by issuing a written decision by the </w:t>
      </w:r>
      <w:r>
        <w:t>Subcontract Administrator</w:t>
      </w:r>
      <w:r w:rsidRPr="004A7FBD">
        <w:t xml:space="preserve"> asserting such a claim.</w:t>
      </w:r>
    </w:p>
    <w:p w:rsidR="00E72B43" w:rsidRPr="004A7FBD" w:rsidRDefault="00E72B43" w:rsidP="00E72B43"/>
    <w:p w:rsidR="00E72B43" w:rsidRPr="004A7FBD" w:rsidRDefault="00E72B43" w:rsidP="00E72B43">
      <w:pPr>
        <w:ind w:left="1440" w:hanging="720"/>
      </w:pPr>
      <w:r w:rsidRPr="004A7FBD">
        <w:t>(4)</w:t>
      </w:r>
      <w:r w:rsidRPr="004A7FBD">
        <w:tab/>
        <w:t xml:space="preserve">The decision of the </w:t>
      </w:r>
      <w:r>
        <w:t>Subcontract Administrator</w:t>
      </w:r>
      <w:r w:rsidRPr="004A7FBD">
        <w:t xml:space="preserve"> shall be final and conclusive unless SUBCONTRACTOR requests mediation or demands arbitration in accordance with the terms of this clause.</w:t>
      </w:r>
    </w:p>
    <w:p w:rsidR="00E72B43" w:rsidRPr="004A7FBD" w:rsidRDefault="00E72B43" w:rsidP="00E72B43"/>
    <w:p w:rsidR="00E72B43" w:rsidRPr="004A7FBD" w:rsidRDefault="00E72B43" w:rsidP="00E72B43">
      <w:pPr>
        <w:ind w:left="720" w:hanging="720"/>
      </w:pPr>
      <w:r w:rsidRPr="004A7FBD">
        <w:t>(e)</w:t>
      </w:r>
      <w:r w:rsidRPr="004A7FBD">
        <w:rPr>
          <w:i/>
        </w:rPr>
        <w:tab/>
      </w:r>
      <w:r w:rsidRPr="004A7FBD">
        <w:rPr>
          <w:i/>
          <w:u w:val="single"/>
        </w:rPr>
        <w:t>Request for Mediation</w:t>
      </w:r>
      <w:r w:rsidRPr="004A7FBD">
        <w:rPr>
          <w:i/>
        </w:rPr>
        <w:t>.</w:t>
      </w:r>
    </w:p>
    <w:p w:rsidR="00E72B43" w:rsidRPr="004A7FBD" w:rsidRDefault="00E72B43" w:rsidP="00E72B43"/>
    <w:p w:rsidR="00E72B43" w:rsidRPr="004A7FBD" w:rsidRDefault="00E72B43" w:rsidP="00E72B43">
      <w:pPr>
        <w:ind w:left="1440" w:hanging="720"/>
      </w:pPr>
      <w:r w:rsidRPr="004A7FBD">
        <w:t>(1)</w:t>
      </w:r>
      <w:r w:rsidRPr="004A7FBD">
        <w:tab/>
        <w:t xml:space="preserve">If the decision of the </w:t>
      </w:r>
      <w:r>
        <w:t>Subcontract Administrator</w:t>
      </w:r>
      <w:r w:rsidRPr="004A7FBD">
        <w:t xml:space="preserve"> is not satisfactory to SUBCONTRACTOR, or the </w:t>
      </w:r>
      <w:r>
        <w:t>Subcontract Administrator</w:t>
      </w:r>
      <w:r w:rsidRPr="004A7FBD">
        <w:t xml:space="preserve"> has failed to timely issue a decision in accordance with subparagraph (d) 2) of this provision, and SUBCONTRACTOR desires to pursue further action, SUBCONTRACTOR may request that the matter be scheduled for mediation.  </w:t>
      </w:r>
      <w:r w:rsidRPr="004A7FBD">
        <w:lastRenderedPageBreak/>
        <w:t xml:space="preserve">The request for mediation must be made within forty-five (45) Days after receipt of the </w:t>
      </w:r>
      <w:r>
        <w:t>Subcontract Administrator</w:t>
      </w:r>
      <w:r w:rsidR="001D0B51">
        <w:t>’</w:t>
      </w:r>
      <w:r w:rsidRPr="004A7FBD">
        <w:t>s decision.</w:t>
      </w:r>
    </w:p>
    <w:p w:rsidR="00E72B43" w:rsidRPr="004A7FBD" w:rsidRDefault="00E72B43" w:rsidP="00E72B43"/>
    <w:p w:rsidR="00E72B43" w:rsidRPr="004A7FBD" w:rsidRDefault="00E72B43" w:rsidP="00E72B43">
      <w:pPr>
        <w:ind w:left="1440" w:hanging="720"/>
      </w:pPr>
      <w:r w:rsidRPr="004A7FBD">
        <w:t>(2)</w:t>
      </w:r>
      <w:r w:rsidRPr="004A7FBD">
        <w:tab/>
        <w:t xml:space="preserve">If the </w:t>
      </w:r>
      <w:r>
        <w:t>Subcontract Administrator</w:t>
      </w:r>
      <w:r w:rsidRPr="004A7FBD">
        <w:t xml:space="preserve"> believes that mediation of the dispute is likely to lead to a satisfactory resolution, he or she will so inform SUBCONTRACTOR and the matter will be scheduled for mediation.  The parties will agree on the format of the mediation and will jointly select the mediator.  The cost of the mediator and related expenses shall be divided evenly between the parties.</w:t>
      </w:r>
    </w:p>
    <w:p w:rsidR="00E72B43" w:rsidRPr="004A7FBD" w:rsidRDefault="00E72B43" w:rsidP="00E72B43"/>
    <w:p w:rsidR="00E72B43" w:rsidRPr="004A7FBD" w:rsidRDefault="00E72B43" w:rsidP="00E72B43">
      <w:pPr>
        <w:ind w:left="1440" w:hanging="720"/>
      </w:pPr>
      <w:r w:rsidRPr="004A7FBD">
        <w:t>(3)</w:t>
      </w:r>
      <w:r w:rsidRPr="004A7FBD">
        <w:tab/>
        <w:t xml:space="preserve">If the </w:t>
      </w:r>
      <w:r>
        <w:t>Subcontract Administrator</w:t>
      </w:r>
      <w:r w:rsidRPr="004A7FBD">
        <w:t xml:space="preserve"> decides that mediation is not likely to lead to a satisfactory resolution of the claim, or that a mediation undertaken pursuant to this clause has been unsuccessful, he or she will so inform SUBCONTRACTOR in writing.</w:t>
      </w:r>
    </w:p>
    <w:p w:rsidR="00E72B43" w:rsidRPr="004A7FBD" w:rsidRDefault="00E72B43" w:rsidP="00E72B43"/>
    <w:p w:rsidR="00E72B43" w:rsidRPr="004A7FBD" w:rsidRDefault="00E72B43" w:rsidP="00E72B43">
      <w:pPr>
        <w:ind w:left="720" w:hanging="720"/>
      </w:pPr>
      <w:r w:rsidRPr="004A7FBD">
        <w:t>(f)</w:t>
      </w:r>
      <w:r w:rsidRPr="004A7FBD">
        <w:rPr>
          <w:i/>
        </w:rPr>
        <w:tab/>
      </w:r>
      <w:r w:rsidRPr="004A7FBD">
        <w:rPr>
          <w:i/>
          <w:u w:val="single"/>
        </w:rPr>
        <w:t>Demand for Arbitration</w:t>
      </w:r>
      <w:r w:rsidRPr="004A7FBD">
        <w:rPr>
          <w:i/>
        </w:rPr>
        <w:t>.</w:t>
      </w:r>
      <w:r w:rsidRPr="004A7FBD">
        <w:t xml:space="preserve">  If the decision of the </w:t>
      </w:r>
      <w:r>
        <w:t>Subcontract Administrator</w:t>
      </w:r>
      <w:r w:rsidRPr="004A7FBD">
        <w:t xml:space="preserve"> is not satisfactory to SUBCONTRACTOR, or if SUBCONTRACTOR</w:t>
      </w:r>
      <w:r w:rsidR="001D0B51">
        <w:t>’</w:t>
      </w:r>
      <w:r w:rsidRPr="004A7FBD">
        <w:t xml:space="preserve">S request for mediation has been denied, or a mediation undertaken pursuant to paragraph (e) of this clause has been unsuccessful, or the </w:t>
      </w:r>
      <w:r>
        <w:t>Subcontract Administrator</w:t>
      </w:r>
      <w:r w:rsidRPr="004A7FBD">
        <w:t xml:space="preserve"> has failed to timely issue a decision in accordance with subparagraph (d) (2) of this clause, and SUBCONTRACTOR desires to pursue further action, SUBCONTRACTOR must submit to the Board a written demand for arbitration of the claim within forty-five (45) Days after receipt of the </w:t>
      </w:r>
      <w:r>
        <w:t>Subcontract Administrator</w:t>
      </w:r>
      <w:r w:rsidR="001D0B51">
        <w:t>’</w:t>
      </w:r>
      <w:r w:rsidRPr="004A7FBD">
        <w:t xml:space="preserve">s decision, or within forty-five (45) Days after the </w:t>
      </w:r>
      <w:r>
        <w:t>Subcontract Administrator</w:t>
      </w:r>
      <w:r w:rsidRPr="004A7FBD">
        <w:t xml:space="preserve"> notifies SUBCONTRACTOR that its request for mediation has been denied or that the mediation undertaken pursuant to paragraph (e) has been unsuccessful, whichever is later.</w:t>
      </w:r>
    </w:p>
    <w:p w:rsidR="00E72B43" w:rsidRPr="004A7FBD" w:rsidRDefault="00E72B43" w:rsidP="00E72B43"/>
    <w:p w:rsidR="00E72B43" w:rsidRPr="004A7FBD" w:rsidRDefault="00E72B43" w:rsidP="00E72B43">
      <w:pPr>
        <w:ind w:left="720" w:hanging="720"/>
      </w:pPr>
      <w:r w:rsidRPr="004A7FBD">
        <w:t>(g)</w:t>
      </w:r>
      <w:r w:rsidRPr="004A7FBD">
        <w:rPr>
          <w:i/>
        </w:rPr>
        <w:tab/>
      </w:r>
      <w:r w:rsidRPr="004A7FBD">
        <w:rPr>
          <w:i/>
          <w:u w:val="single"/>
        </w:rPr>
        <w:t>Arbitration Procedures/Costs</w:t>
      </w:r>
      <w:r w:rsidRPr="004A7FBD">
        <w:rPr>
          <w:i/>
        </w:rPr>
        <w:t>.</w:t>
      </w:r>
      <w:r w:rsidRPr="004A7FBD">
        <w:t xml:space="preserve">  The Board shall arbitrate the claim and any counterclaims in accordance with the Rules of the Board.  All claims for $100,000 or less shall be arbitrated under the Board</w:t>
      </w:r>
      <w:r w:rsidR="001D0B51">
        <w:t>’</w:t>
      </w:r>
      <w:r w:rsidRPr="004A7FBD">
        <w:t>s Small Claims (Expedited) Procedure.  All other claims, regardless of dollar amount, shall be arbitrated under the Board</w:t>
      </w:r>
      <w:r w:rsidR="001D0B51">
        <w:t>’</w:t>
      </w:r>
      <w:r w:rsidRPr="004A7FBD">
        <w:t>s Accelerated Procedure.  Both parties shall be afforded an opportunity to be heard and to present evidence in accordance with the Rules of the Board.  Unless the Board orders otherwise, each party shall pay its own costs of prosecuting or defending an arbitration before the Board.</w:t>
      </w:r>
    </w:p>
    <w:p w:rsidR="00E72B43" w:rsidRPr="004A7FBD" w:rsidRDefault="00E72B43" w:rsidP="00E72B43"/>
    <w:p w:rsidR="00E72B43" w:rsidRPr="004A7FBD" w:rsidRDefault="00E72B43" w:rsidP="00E72B43">
      <w:pPr>
        <w:ind w:left="720" w:hanging="720"/>
      </w:pPr>
      <w:r w:rsidRPr="004A7FBD">
        <w:t>(h)</w:t>
      </w:r>
      <w:r w:rsidRPr="004A7FBD">
        <w:rPr>
          <w:i/>
        </w:rPr>
        <w:tab/>
      </w:r>
      <w:r w:rsidRPr="004A7FBD">
        <w:rPr>
          <w:i/>
          <w:u w:val="single"/>
        </w:rPr>
        <w:t>Review of Arbitration Decision</w:t>
      </w:r>
      <w:r w:rsidRPr="004A7FBD">
        <w:rPr>
          <w:i/>
        </w:rPr>
        <w:t>.</w:t>
      </w:r>
      <w:r w:rsidRPr="004A7FBD">
        <w:t xml:space="preserve">  An arbitration decision shall be final and conclusive unless a party files a timely action to vacate, modify, or correct the decision pursuant to the Federal Arbitration Act.</w:t>
      </w:r>
    </w:p>
    <w:p w:rsidR="00E72B43" w:rsidRPr="004A7FBD" w:rsidRDefault="00E72B43" w:rsidP="00E72B43">
      <w:pPr>
        <w:pStyle w:val="HTMLBody"/>
        <w:rPr>
          <w:snapToGrid/>
        </w:rPr>
      </w:pPr>
    </w:p>
    <w:p w:rsidR="00E72B43" w:rsidRPr="004A7FBD" w:rsidRDefault="00E72B43" w:rsidP="00E72B43">
      <w:pPr>
        <w:ind w:left="720" w:hanging="720"/>
      </w:pPr>
      <w:r w:rsidRPr="004A7FBD">
        <w:t>(i)</w:t>
      </w:r>
      <w:r w:rsidRPr="004A7FBD">
        <w:rPr>
          <w:i/>
        </w:rPr>
        <w:tab/>
      </w:r>
      <w:r w:rsidRPr="004A7FBD">
        <w:rPr>
          <w:i/>
          <w:u w:val="single"/>
        </w:rPr>
        <w:t>Subcontractor Performance Pending Claim Resolution</w:t>
      </w:r>
      <w:r w:rsidRPr="004A7FBD">
        <w:rPr>
          <w:i/>
        </w:rPr>
        <w:t>.</w:t>
      </w:r>
      <w:r w:rsidRPr="004A7FBD">
        <w:t xml:space="preserve">  SUBCONTRACTOR shall proceed diligently with performance of the subcontract and shall comply with any decision of the </w:t>
      </w:r>
      <w:r>
        <w:t>Subcontract Administrator</w:t>
      </w:r>
      <w:r w:rsidRPr="004A7FBD">
        <w:t xml:space="preserve"> pending final resolution of any claim or dispute arising under, or relating to, the subcontract.</w:t>
      </w:r>
    </w:p>
    <w:p w:rsidR="00E72B43" w:rsidRPr="004A7FBD" w:rsidRDefault="00E72B43" w:rsidP="00E72B43"/>
    <w:p w:rsidR="00E72B43" w:rsidRPr="004A7FBD" w:rsidRDefault="00E72B43" w:rsidP="00E72B43">
      <w:pPr>
        <w:ind w:left="720" w:hanging="720"/>
      </w:pPr>
      <w:r w:rsidRPr="004A7FBD">
        <w:t>(j)</w:t>
      </w:r>
      <w:r w:rsidRPr="004A7FBD">
        <w:rPr>
          <w:i/>
        </w:rPr>
        <w:tab/>
      </w:r>
      <w:r w:rsidRPr="004A7FBD">
        <w:rPr>
          <w:i/>
          <w:u w:val="single"/>
        </w:rPr>
        <w:t>Choice of Law</w:t>
      </w:r>
      <w:r w:rsidRPr="004A7FBD">
        <w:rPr>
          <w:i/>
        </w:rPr>
        <w:t>.</w:t>
      </w:r>
      <w:r w:rsidRPr="004A7FBD">
        <w:t xml:space="preserve">  The subcontract shall be governed by federal law as provided in this paragraph.  Irrespective of the place of award, execution, or performance, the subcontract shall be construed and interpreted, and its validity determined, according to the federal common law of government contracts as enunciated and applied to prime government contracts by the federal boards of contract appeals and federal courts having appellate jurisdiction over their decisions rendered pursuant to the Contract Disputes Act of 1978. The Federal Arbitration Act, other federal statutes, and federal rules shall govern as applicable. To the extent that federal common law of government contracts is not dispositive, the laws of the State of </w:t>
      </w:r>
      <w:smartTag w:uri="urn:schemas-microsoft-com:office:smarttags" w:element="State">
        <w:smartTag w:uri="urn:schemas-microsoft-com:office:smarttags" w:element="place">
          <w:r w:rsidRPr="004A7FBD">
            <w:t>New Mexico</w:t>
          </w:r>
        </w:smartTag>
      </w:smartTag>
      <w:r w:rsidRPr="004A7FBD">
        <w:t xml:space="preserve"> shall apply.</w:t>
      </w:r>
    </w:p>
    <w:p w:rsidR="00E72B43" w:rsidRPr="004A7FBD" w:rsidRDefault="00E72B43" w:rsidP="00E72B43"/>
    <w:p w:rsidR="00E72B43" w:rsidRPr="004A7FBD" w:rsidRDefault="00E72B43" w:rsidP="00E72B43">
      <w:pPr>
        <w:ind w:left="720" w:hanging="720"/>
      </w:pPr>
      <w:r w:rsidRPr="004A7FBD">
        <w:t>(k)</w:t>
      </w:r>
      <w:r w:rsidRPr="004A7FBD">
        <w:rPr>
          <w:i/>
        </w:rPr>
        <w:tab/>
      </w:r>
      <w:r w:rsidRPr="004A7FBD">
        <w:rPr>
          <w:i/>
          <w:u w:val="single"/>
        </w:rPr>
        <w:t>Interest</w:t>
      </w:r>
      <w:r w:rsidRPr="004A7FBD">
        <w:rPr>
          <w:i/>
        </w:rPr>
        <w:t>.</w:t>
      </w:r>
      <w:r w:rsidRPr="004A7FBD">
        <w:t xml:space="preserve">  Interest on amounts adjudicated due and unpaid by a party shall be paid from the date the complaining party files a demand for arbitration with the Board.  Interest on claims shall be paid at the rate established by the Secretary of the Treasury of the United States pursuant to Public Law 92-41 (85 Stat. 97).</w:t>
      </w:r>
    </w:p>
    <w:p w:rsidR="00E72B43" w:rsidRPr="00BA2B9F" w:rsidRDefault="00E72B43" w:rsidP="00E72B43">
      <w:pPr>
        <w:ind w:left="720" w:hanging="720"/>
      </w:pPr>
    </w:p>
    <w:p w:rsidR="00E72B43" w:rsidRPr="00BA2B9F" w:rsidRDefault="00E72B43" w:rsidP="00E72B43">
      <w:pPr>
        <w:pStyle w:val="Heading1"/>
        <w:spacing w:after="120"/>
        <w:ind w:left="1080" w:hanging="1080"/>
      </w:pPr>
      <w:bookmarkStart w:id="150" w:name="_Toc44406746"/>
      <w:r w:rsidRPr="00BA2B9F">
        <w:lastRenderedPageBreak/>
        <w:t>GC-37</w:t>
      </w:r>
      <w:r w:rsidRPr="00BA2B9F">
        <w:tab/>
        <w:t>BANKRUPTCY (</w:t>
      </w:r>
      <w:r>
        <w:t>Jun</w:t>
      </w:r>
      <w:r w:rsidRPr="00BA2B9F">
        <w:t xml:space="preserve"> 2009)</w:t>
      </w:r>
      <w:bookmarkEnd w:id="147"/>
      <w:bookmarkEnd w:id="148"/>
      <w:bookmarkEnd w:id="149"/>
      <w:bookmarkEnd w:id="150"/>
      <w:r w:rsidRPr="00BA2B9F">
        <w:t xml:space="preserve"> </w:t>
      </w:r>
    </w:p>
    <w:p w:rsidR="00E72B43" w:rsidRPr="00BA2B9F" w:rsidRDefault="00E72B43" w:rsidP="00E72B43">
      <w:r w:rsidRPr="00BA2B9F">
        <w:t>In the event SUBCONTRACTOR enters into proceedings relating to bankruptcy, whether voluntary or involuntary, SUBCONTRACTOR agrees to furnish CONTRACTOR written notification of the bankruptcy within five (5) days of the proceedings.</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51" w:name="_Toc162403093"/>
      <w:bookmarkStart w:id="152" w:name="_Toc162403933"/>
      <w:bookmarkStart w:id="153" w:name="_Toc232390954"/>
      <w:bookmarkStart w:id="154" w:name="_Toc44406747"/>
      <w:r w:rsidRPr="00BA2B9F">
        <w:t>GC-38</w:t>
      </w:r>
      <w:r w:rsidRPr="00BA2B9F">
        <w:tab/>
        <w:t>RECORDS AND AUDIT (</w:t>
      </w:r>
      <w:r>
        <w:t>Jun</w:t>
      </w:r>
      <w:r w:rsidRPr="00BA2B9F">
        <w:t xml:space="preserve"> 2009)</w:t>
      </w:r>
      <w:bookmarkEnd w:id="151"/>
      <w:bookmarkEnd w:id="152"/>
      <w:bookmarkEnd w:id="153"/>
      <w:bookmarkEnd w:id="154"/>
      <w:r w:rsidRPr="00BA2B9F">
        <w:t xml:space="preserve"> </w:t>
      </w:r>
    </w:p>
    <w:p w:rsidR="00E72B43" w:rsidRPr="00BA2B9F" w:rsidRDefault="00E72B43" w:rsidP="00E72B43">
      <w:pPr>
        <w:ind w:left="720" w:hanging="720"/>
      </w:pPr>
      <w:r w:rsidRPr="00BA2B9F">
        <w:t>(a)</w:t>
      </w:r>
      <w:r w:rsidRPr="00BA2B9F">
        <w:tab/>
        <w:t xml:space="preserve">SUBCONTRACTOR shall maintain records and accounts in connection with the performance of this subcontract which will accurately document incurred costs, both direct and indirect, of whatever nature for a period of three (3) years from final payment unless otherwise specified by applicable law.  CONTRACTOR, GOVERNMENT or their representatives shall have the right to examine and copy, at all reasonable times and with advance notification, such records and accounts for the purpose of verifying payments or requests for payment when costs are the basis of such payment and to evaluate the reasonableness of proposed subcontract price adjustments and claims.  </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(b)</w:t>
      </w:r>
      <w:r w:rsidRPr="00BA2B9F">
        <w:tab/>
        <w:t xml:space="preserve">If CONTRACTOR or GOVERNMENT establishes uniform codes of accounts for the </w:t>
      </w:r>
      <w:r>
        <w:t>project</w:t>
      </w:r>
      <w:r w:rsidRPr="00BA2B9F">
        <w:t>, SUBCONTRACTOR shall use such codes in identifying its records and accounts.</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(c)</w:t>
      </w:r>
      <w:r w:rsidRPr="00BA2B9F">
        <w:tab/>
        <w:t xml:space="preserve">For subcontracts in excess of $100,000.00, FAR clause 52.215-2, Audit and Records – Negotiation (JUN 1999) shall also apply, when included in </w:t>
      </w:r>
      <w:r>
        <w:t xml:space="preserve">Appendix </w:t>
      </w:r>
      <w:r w:rsidRPr="00BA2B9F">
        <w:t xml:space="preserve">SFA-1, </w:t>
      </w:r>
      <w:r>
        <w:t>FAR and DEAR</w:t>
      </w:r>
      <w:r w:rsidRPr="00BA2B9F">
        <w:t xml:space="preserve"> Clauses Incorporated </w:t>
      </w:r>
      <w:proofErr w:type="gramStart"/>
      <w:r w:rsidRPr="00BA2B9F">
        <w:t>By</w:t>
      </w:r>
      <w:proofErr w:type="gramEnd"/>
      <w:r w:rsidRPr="00BA2B9F">
        <w:t xml:space="preserve"> Reference. </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55" w:name="_Ref339877365"/>
      <w:bookmarkStart w:id="156" w:name="_Toc162403094"/>
      <w:bookmarkStart w:id="157" w:name="_Toc162403934"/>
      <w:bookmarkStart w:id="158" w:name="_Toc232390955"/>
      <w:bookmarkStart w:id="159" w:name="_Toc44406748"/>
      <w:r w:rsidRPr="00BA2B9F">
        <w:t>GC-39</w:t>
      </w:r>
      <w:r w:rsidRPr="00BA2B9F">
        <w:tab/>
        <w:t>WARRANTY</w:t>
      </w:r>
      <w:bookmarkEnd w:id="155"/>
      <w:r w:rsidRPr="00BA2B9F">
        <w:t xml:space="preserve"> (</w:t>
      </w:r>
      <w:r>
        <w:t>Jun</w:t>
      </w:r>
      <w:r w:rsidRPr="00BA2B9F">
        <w:t xml:space="preserve"> 2009)</w:t>
      </w:r>
      <w:bookmarkEnd w:id="156"/>
      <w:bookmarkEnd w:id="157"/>
      <w:bookmarkEnd w:id="158"/>
      <w:bookmarkEnd w:id="159"/>
      <w:r w:rsidRPr="00BA2B9F">
        <w:t xml:space="preserve"> </w:t>
      </w:r>
    </w:p>
    <w:p w:rsidR="00E72B43" w:rsidRPr="00BA2B9F" w:rsidRDefault="00E72B43" w:rsidP="00E72B43">
      <w:pPr>
        <w:ind w:left="720" w:hanging="720"/>
      </w:pPr>
      <w:r w:rsidRPr="00BA2B9F">
        <w:t>(a)</w:t>
      </w:r>
      <w:r w:rsidRPr="00BA2B9F">
        <w:tab/>
        <w:t>SUBCONTRACTOR warrants to CONTRACTOR and GOVERNMENT that equipment and materials furnished under this subcontract shall be new, of clear title and of the most suitable grade of their respective kinds for their intended uses, unless otherwise specified.  All workmanship shall be first class and performed in accordance with sound construction practices acceptable to CONTRACTOR.  All equipment, materials and workmanship shall also conform to the requirements of this subcontract.</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(b)</w:t>
      </w:r>
      <w:r w:rsidRPr="00BA2B9F">
        <w:tab/>
        <w:t xml:space="preserve">SUBCONTRACTOR warrants all Work it performs against defects in design, equipment, materials or workmanship for a period from Work commencement to a date twelve (12) months after acceptance of the </w:t>
      </w:r>
      <w:r>
        <w:t>project</w:t>
      </w:r>
      <w:r w:rsidRPr="00BA2B9F">
        <w:t xml:space="preserve"> as a whole by CONTRACTOR or GOVERNMENT </w:t>
      </w:r>
      <w:r>
        <w:t xml:space="preserve">or </w:t>
      </w:r>
      <w:r w:rsidRPr="005F4E06">
        <w:t>SUBCONTRACTOR</w:t>
      </w:r>
      <w:r w:rsidR="001D0B51">
        <w:t>’</w:t>
      </w:r>
      <w:r>
        <w:t>S most favored customer warranty term, whichever is longer</w:t>
      </w:r>
      <w:r w:rsidRPr="005F4E06">
        <w:t>.</w:t>
      </w:r>
      <w:r w:rsidRPr="00BA2B9F">
        <w:t xml:space="preserve">  If at any time during the warranty period, CONTRACTOR, GOVERNMENT, or SUBCONTRACTOR discover any defect in the design, equipment, materials, or workmanship immediate written notice shall be given to the other parties.  SUBCONTRACTOR shall within a reasonable time propose corrective actions to cure such defects to meet the requirements of this subcontract.</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(c)</w:t>
      </w:r>
      <w:r w:rsidRPr="00BA2B9F">
        <w:tab/>
        <w:t>CONTRACTOR, at its sole discretion, may direct SUBCONTRACTOR in writing and SUBCONTRACTOR agrees to:</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(1)</w:t>
      </w:r>
      <w:r w:rsidRPr="00BA2B9F">
        <w:tab/>
        <w:t xml:space="preserve">Rework, repair, or remove and replace defective equipment and materials or </w:t>
      </w:r>
      <w:proofErr w:type="spellStart"/>
      <w:r w:rsidRPr="00BA2B9F">
        <w:t>reperform</w:t>
      </w:r>
      <w:proofErr w:type="spellEnd"/>
      <w:r w:rsidRPr="00BA2B9F">
        <w:t xml:space="preserve"> defective workmanship to acceptable quality at a time and in a manner acceptable to CONTRACTOR;</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(2)</w:t>
      </w:r>
      <w:r w:rsidRPr="00BA2B9F">
        <w:tab/>
        <w:t xml:space="preserve">Cooperate with others assigned by CONTRACTOR to correct such defects and pay to CONTRACTOR all actual costs, including labor burden, reasonably incurred by CONTRACTOR in performing or in having performed corrective actions in accordance with the General Condition clause titled </w:t>
      </w:r>
      <w:r w:rsidR="001D0B51">
        <w:t>“</w:t>
      </w:r>
      <w:proofErr w:type="spellStart"/>
      <w:r w:rsidRPr="00BA2B9F">
        <w:t>Backcharges</w:t>
      </w:r>
      <w:proofErr w:type="spellEnd"/>
      <w:r w:rsidR="001D0B51">
        <w:t>”</w:t>
      </w:r>
      <w:r w:rsidRPr="00BA2B9F">
        <w:t xml:space="preserve">; </w:t>
      </w:r>
    </w:p>
    <w:p w:rsidR="00E72B43" w:rsidRPr="00BA2B9F" w:rsidRDefault="00E72B43" w:rsidP="00E72B43"/>
    <w:p w:rsidR="00E72B43" w:rsidRPr="00BA2B9F" w:rsidRDefault="00E72B43" w:rsidP="00E72B43">
      <w:pPr>
        <w:ind w:left="1440" w:hanging="720"/>
      </w:pPr>
      <w:r w:rsidRPr="00BA2B9F">
        <w:t>(3)</w:t>
      </w:r>
      <w:r w:rsidRPr="00BA2B9F">
        <w:tab/>
        <w:t>Propose and negotiate in good faith an equitable reduction in the subcontract price in lieu of corrective action.</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lastRenderedPageBreak/>
        <w:t>(d)</w:t>
      </w:r>
      <w:r w:rsidRPr="00BA2B9F">
        <w:tab/>
        <w:t>All costs incidental to corrective actions including demolition for access, removal, disassembly, transportation, reinstallation, reconstruction, retesting and re</w:t>
      </w:r>
      <w:r>
        <w:t>-</w:t>
      </w:r>
      <w:r w:rsidRPr="00BA2B9F">
        <w:t>inspection as may be necessary to correct the defect and to demonstrate that the previously defective work conforms to the requirements of this subcontract shall be borne by SUBCONTRACTOR.</w:t>
      </w:r>
    </w:p>
    <w:p w:rsidR="00E72B43" w:rsidRPr="00BA2B9F" w:rsidRDefault="00E72B43" w:rsidP="00E72B43">
      <w:pPr>
        <w:autoSpaceDE w:val="0"/>
        <w:autoSpaceDN w:val="0"/>
        <w:adjustRightInd w:val="0"/>
      </w:pPr>
    </w:p>
    <w:p w:rsidR="00E72B43" w:rsidRPr="00BA2B9F" w:rsidRDefault="00E72B43" w:rsidP="00E72B43">
      <w:pPr>
        <w:ind w:left="720" w:hanging="720"/>
      </w:pPr>
      <w:r>
        <w:t>(e</w:t>
      </w:r>
      <w:r w:rsidRPr="00BA2B9F">
        <w:t>)</w:t>
      </w:r>
      <w:r w:rsidRPr="00BA2B9F">
        <w:tab/>
        <w:t xml:space="preserve">SUBCONTRACTOR further warrants any and all corrective actions it performs against defects in design, equipment, materials and workmanship for a period of twelve (12) months, in addition to any existing warranty period, following acceptance by CONTRACTOR of the corrected work, or until expiration of the original warranty, </w:t>
      </w:r>
      <w:r>
        <w:t xml:space="preserve">or </w:t>
      </w:r>
      <w:r w:rsidRPr="005F4E06">
        <w:t>SUBCONTRACTOR</w:t>
      </w:r>
      <w:r w:rsidR="001D0B51">
        <w:t>’</w:t>
      </w:r>
      <w:r>
        <w:t>S most favored customer warranty term,</w:t>
      </w:r>
      <w:r w:rsidRPr="00797792">
        <w:t xml:space="preserve"> </w:t>
      </w:r>
      <w:r>
        <w:t>whichever is longer</w:t>
      </w:r>
      <w:r w:rsidRPr="00BA2B9F">
        <w:t>.</w:t>
      </w:r>
    </w:p>
    <w:p w:rsidR="00E72B43" w:rsidRPr="00BA2B9F" w:rsidRDefault="00E72B43" w:rsidP="00E72B43">
      <w:pPr>
        <w:autoSpaceDE w:val="0"/>
        <w:autoSpaceDN w:val="0"/>
        <w:adjustRightInd w:val="0"/>
      </w:pPr>
    </w:p>
    <w:p w:rsidR="00E72B43" w:rsidRPr="00BA2B9F" w:rsidRDefault="00E72B43" w:rsidP="00E72B43">
      <w:pPr>
        <w:ind w:left="720" w:hanging="720"/>
      </w:pPr>
      <w:r>
        <w:t>(f</w:t>
      </w:r>
      <w:r w:rsidRPr="00BA2B9F">
        <w:t>)</w:t>
      </w:r>
      <w:r w:rsidRPr="00BA2B9F">
        <w:tab/>
        <w:t>With respect to all warranties, express or implied, from subcontractors, manufacturers, or suppliers for work performed and materials furnished under this contract, SUBCONTRACTOR shall</w:t>
      </w:r>
    </w:p>
    <w:p w:rsidR="00E72B43" w:rsidRPr="00BA2B9F" w:rsidRDefault="00E72B43" w:rsidP="00E72B43">
      <w:pPr>
        <w:autoSpaceDE w:val="0"/>
        <w:autoSpaceDN w:val="0"/>
        <w:adjustRightInd w:val="0"/>
      </w:pPr>
    </w:p>
    <w:p w:rsidR="00E72B43" w:rsidRPr="00BA2B9F" w:rsidRDefault="00E72B43" w:rsidP="00E72B43">
      <w:pPr>
        <w:ind w:left="1440" w:hanging="720"/>
        <w:rPr>
          <w:rFonts w:cs="Arial"/>
        </w:rPr>
      </w:pPr>
      <w:r w:rsidRPr="00BA2B9F">
        <w:rPr>
          <w:rFonts w:cs="Arial"/>
        </w:rPr>
        <w:t>(1)</w:t>
      </w:r>
      <w:r w:rsidRPr="00BA2B9F">
        <w:rPr>
          <w:rFonts w:cs="Arial"/>
        </w:rPr>
        <w:tab/>
        <w:t>Obtain all warranties as required by the Exhibit D, Scope of Work and Technical Specifications, but in no event less than that which would be given in normal commercial practice;</w:t>
      </w:r>
    </w:p>
    <w:p w:rsidR="00E72B43" w:rsidRPr="00BA2B9F" w:rsidRDefault="00E72B43" w:rsidP="00E72B43">
      <w:pPr>
        <w:autoSpaceDE w:val="0"/>
        <w:autoSpaceDN w:val="0"/>
        <w:adjustRightInd w:val="0"/>
        <w:rPr>
          <w:rFonts w:cs="Arial"/>
        </w:rPr>
      </w:pPr>
    </w:p>
    <w:p w:rsidR="00E72B43" w:rsidRPr="00BA2B9F" w:rsidRDefault="00E72B43" w:rsidP="00E72B43">
      <w:pPr>
        <w:ind w:left="1440" w:hanging="720"/>
        <w:rPr>
          <w:rFonts w:cs="Arial"/>
        </w:rPr>
      </w:pPr>
      <w:r w:rsidRPr="00BA2B9F">
        <w:rPr>
          <w:rFonts w:cs="Arial"/>
        </w:rPr>
        <w:t>(2)</w:t>
      </w:r>
      <w:r w:rsidRPr="00BA2B9F">
        <w:rPr>
          <w:rFonts w:cs="Arial"/>
        </w:rPr>
        <w:tab/>
        <w:t>Require all warranties to be executed, in writing, for the benefit of CONTRACTOR and GOVERNMENT, if directed by CONTRACTOR; and</w:t>
      </w:r>
    </w:p>
    <w:p w:rsidR="00E72B43" w:rsidRPr="00BA2B9F" w:rsidRDefault="00E72B43" w:rsidP="00E72B43">
      <w:pPr>
        <w:autoSpaceDE w:val="0"/>
        <w:autoSpaceDN w:val="0"/>
        <w:adjustRightInd w:val="0"/>
        <w:rPr>
          <w:rFonts w:cs="Arial"/>
        </w:rPr>
      </w:pPr>
    </w:p>
    <w:p w:rsidR="00E72B43" w:rsidRPr="00BA2B9F" w:rsidRDefault="00E72B43" w:rsidP="00E72B43">
      <w:pPr>
        <w:ind w:left="1440" w:hanging="720"/>
        <w:rPr>
          <w:rFonts w:cs="Arial"/>
        </w:rPr>
      </w:pPr>
      <w:r w:rsidRPr="00BA2B9F">
        <w:rPr>
          <w:rFonts w:cs="Arial"/>
        </w:rPr>
        <w:t>(3)</w:t>
      </w:r>
      <w:r w:rsidRPr="00BA2B9F">
        <w:rPr>
          <w:rFonts w:cs="Arial"/>
        </w:rPr>
        <w:tab/>
        <w:t>Enforce all warranties for the benefit of CONTRACTOR and GOVERNMENT, if directed by CONTRACTOR.</w:t>
      </w:r>
    </w:p>
    <w:p w:rsidR="00E72B43" w:rsidRPr="00BA2B9F" w:rsidRDefault="00E72B43" w:rsidP="00E72B43">
      <w:pPr>
        <w:autoSpaceDE w:val="0"/>
        <w:autoSpaceDN w:val="0"/>
        <w:adjustRightInd w:val="0"/>
      </w:pPr>
    </w:p>
    <w:p w:rsidR="0029707A" w:rsidRPr="00BA2B9F" w:rsidRDefault="0029707A" w:rsidP="0029707A">
      <w:pPr>
        <w:pStyle w:val="Heading1"/>
        <w:spacing w:after="120"/>
        <w:ind w:left="1080" w:hanging="1080"/>
        <w:rPr>
          <w:b w:val="0"/>
        </w:rPr>
      </w:pPr>
      <w:bookmarkStart w:id="160" w:name="_Toc405271699"/>
      <w:bookmarkStart w:id="161" w:name="_Toc44406749"/>
      <w:bookmarkStart w:id="162" w:name="_Ref339877378"/>
      <w:bookmarkStart w:id="163" w:name="_Toc162403097"/>
      <w:bookmarkStart w:id="164" w:name="_Toc162403937"/>
      <w:bookmarkStart w:id="165" w:name="_Toc232390959"/>
      <w:r w:rsidRPr="00BA2B9F">
        <w:rPr>
          <w:bCs/>
        </w:rPr>
        <w:t>GC-39</w:t>
      </w:r>
      <w:r>
        <w:rPr>
          <w:bCs/>
        </w:rPr>
        <w:t>B</w:t>
      </w:r>
      <w:r w:rsidRPr="00BA2B9F">
        <w:rPr>
          <w:bCs/>
        </w:rPr>
        <w:tab/>
      </w:r>
      <w:r>
        <w:rPr>
          <w:bCs/>
        </w:rPr>
        <w:t xml:space="preserve">WARRANTY AND </w:t>
      </w:r>
      <w:r w:rsidRPr="00BA2B9F">
        <w:rPr>
          <w:bCs/>
        </w:rPr>
        <w:t>RESPONSIBILITY OF THE ARCHITECT-ENGINEER SUBCONTRACTOR (</w:t>
      </w:r>
      <w:r w:rsidRPr="00002E1F">
        <w:rPr>
          <w:bCs/>
        </w:rPr>
        <w:t>Apr 2015)</w:t>
      </w:r>
      <w:bookmarkEnd w:id="160"/>
      <w:bookmarkEnd w:id="161"/>
      <w:r w:rsidRPr="00BA2B9F">
        <w:rPr>
          <w:b w:val="0"/>
        </w:rPr>
        <w:t xml:space="preserve"> </w:t>
      </w:r>
    </w:p>
    <w:p w:rsidR="0029707A" w:rsidRDefault="0029707A" w:rsidP="0029707A">
      <w:pPr>
        <w:ind w:left="720" w:hanging="720"/>
      </w:pPr>
      <w:r w:rsidRPr="00F12844">
        <w:t>(a)</w:t>
      </w:r>
      <w:r>
        <w:tab/>
      </w:r>
      <w:r w:rsidRPr="00F12844">
        <w:t>SUBCONTRACTOR shall be responsible for the professional quality, technical accuracy, and the coordination of all designs, drawings, specifications, and other services furnished by SUBCONTRACTOR under this subcontract. SUBCONTRACTOR warrants that it will perform the services under this subcontract with the degree of high professional skill, sound practices and good judgment normally exercised by recognized professional firms providing services of a similar nature.</w:t>
      </w:r>
      <w:r>
        <w:t xml:space="preserve"> SUBCONTRACTOR shall, without additional compensation, correct or revise any errors or deficiencies in its designs, drawings, specifications, and other services.  If SUBCONTRACTOR fails to take corrective action within a </w:t>
      </w:r>
      <w:r w:rsidRPr="007B260A">
        <w:t>reasonable time</w:t>
      </w:r>
      <w:r>
        <w:t>, CONTRACTOR or GOVERNMENT may obtain or perform all necessary corrective services and SUBCONTRACTOR agrees to pay CONTRACTOR for all costs, including labor burden, reasonably incurred in obtaining or performing such services.  If e</w:t>
      </w:r>
      <w:r w:rsidRPr="00AF7158">
        <w:t xml:space="preserve">rrors or deficiencies in designs, drawings or specifications, </w:t>
      </w:r>
      <w:r>
        <w:t xml:space="preserve">directly or indirectly </w:t>
      </w:r>
      <w:r w:rsidRPr="00AF7158">
        <w:t>result in additional construction costs</w:t>
      </w:r>
      <w:r>
        <w:t xml:space="preserve">, those costs </w:t>
      </w:r>
      <w:r w:rsidRPr="00AF7158">
        <w:t>shall be borne by SUBCONTRACTOR.</w:t>
      </w:r>
      <w:r w:rsidRPr="00473904">
        <w:t xml:space="preserve">  </w:t>
      </w:r>
      <w:r w:rsidRPr="00AF7158">
        <w:t>Potential damages include, but are not limited to, all costs incidental to corrective actions including demolition for access, removal, disassembly, transportation, reinstallation, reconstruction, retesting and re-inspection</w:t>
      </w:r>
      <w:r>
        <w:t>,</w:t>
      </w:r>
      <w:r w:rsidRPr="00AF7158">
        <w:t xml:space="preserve"> as may be necessary to correct the defect and to demonstrate that the previously defective work conforms to the requirements of this subcontract</w:t>
      </w:r>
      <w:r w:rsidRPr="00473904">
        <w:t>.</w:t>
      </w:r>
    </w:p>
    <w:p w:rsidR="0029707A" w:rsidRDefault="0029707A" w:rsidP="0029707A">
      <w:pPr>
        <w:ind w:left="1440" w:hanging="720"/>
      </w:pPr>
    </w:p>
    <w:p w:rsidR="0029707A" w:rsidRDefault="0029707A" w:rsidP="0029707A">
      <w:pPr>
        <w:ind w:left="720" w:hanging="720"/>
      </w:pPr>
      <w:r>
        <w:t>(b)</w:t>
      </w:r>
      <w:r>
        <w:tab/>
        <w:t>Neither CONTRACTOR</w:t>
      </w:r>
      <w:r w:rsidR="001D0B51">
        <w:t>’</w:t>
      </w:r>
      <w:r>
        <w:t xml:space="preserve">S review, approval </w:t>
      </w:r>
      <w:proofErr w:type="gramStart"/>
      <w:r>
        <w:t>or</w:t>
      </w:r>
      <w:proofErr w:type="gramEnd"/>
      <w:r>
        <w:t xml:space="preserve"> acceptance of the services required under this subcontract, nor its payment for those services, shall be construed to operate as a waiver of any rights under this subcontract or of any cause of action arising out of the performance of this subcontract. Therefore, SUBCONTRACTOR shall be and will remain liable to CONTRACTOR for all damages to CONTRACTOR directly or indirectly caused by SUBCONTRACTOR</w:t>
      </w:r>
      <w:r w:rsidR="001D0B51">
        <w:t>’</w:t>
      </w:r>
      <w:r>
        <w:t>S negligent performance of any of the services furnished under this subcontract, to the maximum extent permitted by law.</w:t>
      </w:r>
    </w:p>
    <w:p w:rsidR="0029707A" w:rsidRDefault="0029707A" w:rsidP="0029707A">
      <w:pPr>
        <w:ind w:left="1440" w:hanging="720"/>
      </w:pPr>
    </w:p>
    <w:p w:rsidR="0029707A" w:rsidRDefault="0029707A" w:rsidP="0029707A">
      <w:pPr>
        <w:ind w:left="720" w:hanging="720"/>
      </w:pPr>
      <w:r>
        <w:t>(c)</w:t>
      </w:r>
      <w:r>
        <w:tab/>
        <w:t xml:space="preserve">In the event that this subcontract requires SUBCONTRACTOR to furnish equipment or materials, such items will be new, of clear title, and of the most suitable grade for their intended uses, </w:t>
      </w:r>
      <w:r>
        <w:lastRenderedPageBreak/>
        <w:t>unless otherwise specified in the subcontract.  Further, SUBCONTRACTOR warrants all such equipment and materials it furnishes for a period of twelve (12) months after acceptance of the project as a whole, or SUBCONTRACTOR</w:t>
      </w:r>
      <w:r w:rsidR="001D0B51">
        <w:t>’</w:t>
      </w:r>
      <w:r>
        <w:t xml:space="preserve">S most favored customer warranty term, whichever is longer.  </w:t>
      </w:r>
    </w:p>
    <w:p w:rsidR="0029707A" w:rsidRDefault="0029707A" w:rsidP="0029707A">
      <w:pPr>
        <w:ind w:left="1440" w:hanging="720"/>
      </w:pPr>
    </w:p>
    <w:p w:rsidR="0029707A" w:rsidRDefault="0029707A" w:rsidP="0029707A">
      <w:pPr>
        <w:ind w:left="720" w:hanging="720"/>
      </w:pPr>
      <w:r>
        <w:t>(d)</w:t>
      </w:r>
      <w:r>
        <w:tab/>
        <w:t>The rights and remedies of CONTRACTOR provided for under this subcontract are in addition to any other rights and remedies provided by law.</w:t>
      </w:r>
    </w:p>
    <w:p w:rsidR="0029707A" w:rsidRDefault="0029707A" w:rsidP="0029707A">
      <w:pPr>
        <w:ind w:left="1440" w:hanging="720"/>
      </w:pPr>
    </w:p>
    <w:p w:rsidR="0029707A" w:rsidRDefault="0029707A" w:rsidP="0029707A">
      <w:pPr>
        <w:ind w:left="720" w:hanging="720"/>
      </w:pPr>
      <w:r>
        <w:t>(e)</w:t>
      </w:r>
      <w:r>
        <w:tab/>
        <w:t xml:space="preserve">If SUBCONTRACTOR </w:t>
      </w:r>
      <w:r w:rsidR="001D0B51">
        <w:t>comprises</w:t>
      </w:r>
      <w:r>
        <w:t xml:space="preserve"> more than one legal entity, each such entity shall be jointly and severally liable hereunder.</w:t>
      </w:r>
    </w:p>
    <w:p w:rsidR="0029707A" w:rsidRDefault="0029707A" w:rsidP="0029707A">
      <w:pPr>
        <w:ind w:left="720" w:hanging="720"/>
      </w:pPr>
    </w:p>
    <w:p w:rsidR="00E72B43" w:rsidRPr="00BA2B9F" w:rsidRDefault="00E72B43" w:rsidP="00E72B43">
      <w:pPr>
        <w:pStyle w:val="Heading1"/>
        <w:spacing w:after="120"/>
        <w:ind w:left="1080" w:hanging="1080"/>
      </w:pPr>
      <w:bookmarkStart w:id="166" w:name="_Toc44406750"/>
      <w:r w:rsidRPr="00BA2B9F">
        <w:t>GC-40</w:t>
      </w:r>
      <w:r w:rsidRPr="00BA2B9F">
        <w:tab/>
        <w:t>BACKCHARGES</w:t>
      </w:r>
      <w:bookmarkEnd w:id="162"/>
      <w:r w:rsidRPr="00BA2B9F">
        <w:t xml:space="preserve"> (</w:t>
      </w:r>
      <w:r>
        <w:t>Jun</w:t>
      </w:r>
      <w:r w:rsidRPr="00BA2B9F">
        <w:t xml:space="preserve"> 2009)</w:t>
      </w:r>
      <w:bookmarkEnd w:id="163"/>
      <w:bookmarkEnd w:id="164"/>
      <w:bookmarkEnd w:id="165"/>
      <w:bookmarkEnd w:id="166"/>
      <w:r w:rsidRPr="00BA2B9F">
        <w:t xml:space="preserve"> </w:t>
      </w:r>
    </w:p>
    <w:p w:rsidR="00E72B43" w:rsidRPr="00BA2B9F" w:rsidRDefault="00E72B43" w:rsidP="00E72B43">
      <w:pPr>
        <w:ind w:left="720" w:hanging="720"/>
      </w:pPr>
      <w:r w:rsidRPr="00BA2B9F">
        <w:t>(a)</w:t>
      </w:r>
      <w:r w:rsidRPr="00BA2B9F">
        <w:tab/>
        <w:t>CONTRACTOR may, in addition to any other amounts to be retained hereunder, retain from any sums otherwise owing to SUBCONTRACTOR amounts sufficient to cover the full costs of any of the following:</w:t>
      </w:r>
    </w:p>
    <w:p w:rsidR="00E72B43" w:rsidRPr="00BA2B9F" w:rsidRDefault="00E72B43" w:rsidP="00E72B43">
      <w:pPr>
        <w:autoSpaceDE w:val="0"/>
        <w:autoSpaceDN w:val="0"/>
        <w:adjustRightInd w:val="0"/>
      </w:pPr>
    </w:p>
    <w:p w:rsidR="00E72B43" w:rsidRPr="00BA2B9F" w:rsidRDefault="00E72B43" w:rsidP="00E72B43">
      <w:pPr>
        <w:ind w:left="1440" w:hanging="720"/>
        <w:rPr>
          <w:color w:val="000000"/>
        </w:rPr>
      </w:pPr>
      <w:r w:rsidRPr="00BA2B9F">
        <w:rPr>
          <w:color w:val="000000"/>
        </w:rPr>
        <w:t>(1)</w:t>
      </w:r>
      <w:r w:rsidRPr="00BA2B9F">
        <w:rPr>
          <w:color w:val="000000"/>
        </w:rPr>
        <w:tab/>
        <w:t>SUBCONTRACTOR</w:t>
      </w:r>
      <w:r w:rsidR="001D0B51">
        <w:rPr>
          <w:color w:val="000000"/>
        </w:rPr>
        <w:t>’</w:t>
      </w:r>
      <w:r w:rsidRPr="00BA2B9F">
        <w:rPr>
          <w:color w:val="000000"/>
        </w:rPr>
        <w:t>S failure to comply with any provision of this subcontract or SUBCONTRACTOR</w:t>
      </w:r>
      <w:r w:rsidR="001D0B51">
        <w:rPr>
          <w:color w:val="000000"/>
        </w:rPr>
        <w:t>’</w:t>
      </w:r>
      <w:r w:rsidRPr="00BA2B9F">
        <w:rPr>
          <w:color w:val="000000"/>
        </w:rPr>
        <w:t>S acts or omissions in the performance of any part of this subcontract, including, but not limited to, violation of any applicable law, order, rule or regulation, including those regarding safety, hazardous materials or environmental requirements;</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(2)</w:t>
      </w:r>
      <w:r w:rsidRPr="00BA2B9F">
        <w:tab/>
        <w:t>Correction of defective or nonconforming work by redesign, repair, rework, replacement or other appropriate means when SUBCONTRACTOR states, or by its actions indicates, that it is unable or unwilling to proceed with corrective action in a reasonable time; and/or</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(3)</w:t>
      </w:r>
      <w:r w:rsidRPr="00BA2B9F">
        <w:tab/>
        <w:t>CONTRACTOR agrees to or is required to take action or perform work for SUBCONTRACTOR, such as cleanup, off-loading or completion of incomplete work.</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(b)</w:t>
      </w:r>
      <w:r w:rsidRPr="00BA2B9F">
        <w:tab/>
        <w:t xml:space="preserve">CONTRACTOR may also </w:t>
      </w:r>
      <w:proofErr w:type="spellStart"/>
      <w:r w:rsidRPr="00BA2B9F">
        <w:t>backcharge</w:t>
      </w:r>
      <w:proofErr w:type="spellEnd"/>
      <w:r w:rsidRPr="00BA2B9F">
        <w:t xml:space="preserve"> against SUBCONTRACTOR for work done or cost incurred to remedy these or any other SUBCONTRACTOR defaults, errors, omissions or failures to perform or observe any part of this subcontract or set-offs due CONTRACTOR from the SUBCONTRACTOR as a result of other subcontracts with CONTRACTOR.  CONTRACTOR may, but shall not be required to, give SUBCONTRACTOR written notice before performing such actions or work or incurring such cost.</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(c)</w:t>
      </w:r>
      <w:r w:rsidRPr="00BA2B9F">
        <w:tab/>
        <w:t xml:space="preserve">The cost of </w:t>
      </w:r>
      <w:proofErr w:type="spellStart"/>
      <w:r w:rsidRPr="00BA2B9F">
        <w:t>backcharge</w:t>
      </w:r>
      <w:proofErr w:type="spellEnd"/>
      <w:r w:rsidRPr="00BA2B9F">
        <w:t xml:space="preserve"> work shall include:</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(1)</w:t>
      </w:r>
      <w:r w:rsidRPr="00BA2B9F">
        <w:tab/>
        <w:t>Incurred CONTRACTOR</w:t>
      </w:r>
      <w:r w:rsidR="001D0B51">
        <w:t>’</w:t>
      </w:r>
      <w:r w:rsidRPr="00BA2B9F">
        <w:t>S labor costs including all payroll additives;</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(2)</w:t>
      </w:r>
      <w:r w:rsidRPr="00BA2B9F">
        <w:tab/>
        <w:t>Incurred net delivered material costs;</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(3)</w:t>
      </w:r>
      <w:r w:rsidRPr="00BA2B9F">
        <w:tab/>
        <w:t>Incurred lower-tier supplier and subcontractor costs directly related to performing the corrective action;</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(4)</w:t>
      </w:r>
      <w:r w:rsidRPr="00BA2B9F">
        <w:tab/>
        <w:t xml:space="preserve">Equipment and tool rentals at prevailing rates in the Jobsite area; </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(5)</w:t>
      </w:r>
      <w:r w:rsidRPr="00BA2B9F">
        <w:tab/>
        <w:t>CONTRACTOR</w:t>
      </w:r>
      <w:r w:rsidR="001D0B51">
        <w:t>’</w:t>
      </w:r>
      <w:r w:rsidRPr="00BA2B9F">
        <w:t>S Government-approved indirect rates for overhead and general and administrative costs, and</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(6)</w:t>
      </w:r>
      <w:r w:rsidRPr="00BA2B9F">
        <w:tab/>
        <w:t>A reasonable amount for profit on CONTRACTOR</w:t>
      </w:r>
      <w:r w:rsidR="001D0B51">
        <w:t>’</w:t>
      </w:r>
      <w:r w:rsidRPr="00BA2B9F">
        <w:t>S efforts.</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(d)</w:t>
      </w:r>
      <w:r w:rsidRPr="00BA2B9F">
        <w:tab/>
        <w:t>CONTRACTOR may request SUBCONTRACTOR</w:t>
      </w:r>
      <w:r w:rsidR="001D0B51">
        <w:t>’</w:t>
      </w:r>
      <w:r w:rsidRPr="00BA2B9F">
        <w:t xml:space="preserve">S concurrence for CONTRACTOR to proceed with </w:t>
      </w:r>
      <w:r w:rsidRPr="00BA2B9F">
        <w:rPr>
          <w:color w:val="000000"/>
        </w:rPr>
        <w:t>the</w:t>
      </w:r>
      <w:r w:rsidRPr="00BA2B9F">
        <w:rPr>
          <w:color w:val="0000FF"/>
        </w:rPr>
        <w:t xml:space="preserve"> </w:t>
      </w:r>
      <w:r w:rsidRPr="00BA2B9F">
        <w:t>required action or work but SUBCONTRACTOR</w:t>
      </w:r>
      <w:r w:rsidR="001D0B51">
        <w:t>’</w:t>
      </w:r>
      <w:r w:rsidRPr="00BA2B9F">
        <w:t>S failure to concur shall not impair CONTRACTOR</w:t>
      </w:r>
      <w:r w:rsidR="001D0B51">
        <w:t>’</w:t>
      </w:r>
      <w:r w:rsidRPr="00BA2B9F">
        <w:t>S right to proceed.</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(e)</w:t>
      </w:r>
      <w:r w:rsidRPr="00BA2B9F">
        <w:tab/>
        <w:t>CONTRACTOR shall separately invoice or deduct from payments otherwise due to SUBCONTRACTOR the costs as described.  CONTRACTOR</w:t>
      </w:r>
      <w:r w:rsidR="001D0B51">
        <w:t>’</w:t>
      </w:r>
      <w:r w:rsidRPr="00BA2B9F">
        <w:t xml:space="preserve">S right to </w:t>
      </w:r>
      <w:proofErr w:type="spellStart"/>
      <w:r w:rsidRPr="00BA2B9F">
        <w:t>backcharge</w:t>
      </w:r>
      <w:proofErr w:type="spellEnd"/>
      <w:r w:rsidRPr="00BA2B9F">
        <w:t xml:space="preserve"> is in addition to any and all other rights and remedies provided in this subcontract or by law.  The performance of </w:t>
      </w:r>
      <w:proofErr w:type="spellStart"/>
      <w:r w:rsidRPr="00BA2B9F">
        <w:t>backcharge</w:t>
      </w:r>
      <w:proofErr w:type="spellEnd"/>
      <w:r w:rsidRPr="00BA2B9F">
        <w:t xml:space="preserve"> work by CONTRACTOR shall not relieve SUBCONTRACTOR of any of its responsibilities under this subcontract including but not limited to express or implied warranties, specified standards for quality, contractual liabilities and indemnifications, and meeting the Subcontract Milestones of the Special Condition titled </w:t>
      </w:r>
      <w:r w:rsidR="001D0B51">
        <w:t>“</w:t>
      </w:r>
      <w:r w:rsidRPr="00BA2B9F">
        <w:t>COMMENCEMENT, PROGRESS AND COMPLETION OF THE WORK.</w:t>
      </w:r>
      <w:r w:rsidR="001D0B51">
        <w:t>”</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67" w:name="_Ref339877390"/>
      <w:bookmarkStart w:id="168" w:name="_Toc162403098"/>
      <w:bookmarkStart w:id="169" w:name="_Toc162403938"/>
      <w:bookmarkStart w:id="170" w:name="_Toc232390960"/>
      <w:bookmarkStart w:id="171" w:name="_Toc44406751"/>
      <w:r w:rsidRPr="00084ED3">
        <w:t>GC-41</w:t>
      </w:r>
      <w:r w:rsidRPr="00084ED3">
        <w:tab/>
        <w:t>INDEMNITY</w:t>
      </w:r>
      <w:bookmarkEnd w:id="167"/>
      <w:r w:rsidRPr="00084ED3">
        <w:t xml:space="preserve"> (Jun 2009)</w:t>
      </w:r>
      <w:bookmarkEnd w:id="168"/>
      <w:bookmarkEnd w:id="169"/>
      <w:bookmarkEnd w:id="170"/>
      <w:bookmarkEnd w:id="171"/>
      <w:r w:rsidRPr="00BA2B9F">
        <w:t xml:space="preserve"> </w:t>
      </w:r>
    </w:p>
    <w:p w:rsidR="00E72B43" w:rsidRPr="00BA2B9F" w:rsidRDefault="00E72B43" w:rsidP="00E72B43">
      <w:pPr>
        <w:ind w:left="720" w:hanging="720"/>
        <w:rPr>
          <w:rFonts w:cs="Arial"/>
        </w:rPr>
      </w:pPr>
      <w:bookmarkStart w:id="172" w:name="_Ref341169410"/>
      <w:bookmarkStart w:id="173" w:name="_Toc135020022"/>
      <w:bookmarkStart w:id="174" w:name="_Toc162403099"/>
      <w:bookmarkStart w:id="175" w:name="_Toc162403939"/>
      <w:r w:rsidRPr="00BA2B9F">
        <w:rPr>
          <w:rFonts w:cs="Arial"/>
        </w:rPr>
        <w:t>(a)</w:t>
      </w:r>
      <w:r w:rsidRPr="00BA2B9F">
        <w:rPr>
          <w:rFonts w:cs="Arial"/>
        </w:rPr>
        <w:tab/>
        <w:t>To the maximum extent permitted by applicable law, but no further, SUBCONTRACTOR hereby releases and shall indemnify, defend and hold harmless CONTRACTOR, GOVERNMENT and their subsidiaries and affiliates and the officers, agents, employees, successors and assigns and authorized representatives of all the foregoing from and against any and all suits, actions, legal or administrative proceedings, claims, demands, damages, liabilities, interest, attorney</w:t>
      </w:r>
      <w:r w:rsidR="001D0B51">
        <w:rPr>
          <w:rFonts w:cs="Arial"/>
        </w:rPr>
        <w:t>’</w:t>
      </w:r>
      <w:r w:rsidRPr="00BA2B9F">
        <w:rPr>
          <w:rFonts w:cs="Arial"/>
        </w:rPr>
        <w:t xml:space="preserve">s fees, costs, expenses, and losses of whatsoever kind or nature in connection with or incidental to the performance of this subcontract, whether arising before or after completion of the Work hereunder and in any manner directly or indirectly caused, occasioned, or contributed to in whole or in part, or claimed to be caused, occasioned or contributed to in whole or in part, by reason of any act, omission, fault or negligence whether active or passive of SUBCONTRACTOR, its lower-tier suppliers, subcontractors or of anyone acting under its direction or control or on its behalf. </w:t>
      </w:r>
    </w:p>
    <w:p w:rsidR="00E72B43" w:rsidRPr="00BA2B9F" w:rsidRDefault="00E72B43" w:rsidP="00E72B43">
      <w:pPr>
        <w:rPr>
          <w:rFonts w:cs="Arial"/>
        </w:rPr>
      </w:pPr>
    </w:p>
    <w:p w:rsidR="00E72B43" w:rsidRPr="00BA2B9F" w:rsidRDefault="00E72B43" w:rsidP="00E72B43">
      <w:pPr>
        <w:ind w:left="720" w:hanging="720"/>
        <w:rPr>
          <w:rFonts w:cs="Arial"/>
        </w:rPr>
      </w:pPr>
      <w:r w:rsidRPr="00BA2B9F">
        <w:rPr>
          <w:rFonts w:cs="Arial"/>
        </w:rPr>
        <w:t>(b)</w:t>
      </w:r>
      <w:r w:rsidRPr="00BA2B9F">
        <w:rPr>
          <w:rFonts w:cs="Arial"/>
        </w:rPr>
        <w:tab/>
        <w:t xml:space="preserve">The foregoing shall include, but is not limited to, indemnity for: </w:t>
      </w:r>
    </w:p>
    <w:p w:rsidR="00E72B43" w:rsidRPr="00BA2B9F" w:rsidRDefault="00E72B43" w:rsidP="00E72B43">
      <w:pPr>
        <w:rPr>
          <w:rFonts w:cs="Arial"/>
        </w:rPr>
      </w:pPr>
    </w:p>
    <w:p w:rsidR="00E72B43" w:rsidRPr="00BA2B9F" w:rsidRDefault="00E72B43" w:rsidP="00E72B43">
      <w:pPr>
        <w:ind w:left="1440" w:hanging="720"/>
        <w:rPr>
          <w:rFonts w:cs="Arial"/>
        </w:rPr>
      </w:pPr>
      <w:r w:rsidRPr="00BA2B9F">
        <w:rPr>
          <w:rFonts w:cs="Arial"/>
        </w:rPr>
        <w:t>(1)</w:t>
      </w:r>
      <w:r w:rsidRPr="00BA2B9F">
        <w:rPr>
          <w:rFonts w:cs="Arial"/>
        </w:rPr>
        <w:tab/>
        <w:t xml:space="preserve">Property damage and injury to or death of any person, including employees of CONTRACTOR, GOVERNMENT or SUBCONTRACTOR. </w:t>
      </w:r>
    </w:p>
    <w:p w:rsidR="00E72B43" w:rsidRPr="00BA2B9F" w:rsidRDefault="00E72B43" w:rsidP="00E72B43">
      <w:pPr>
        <w:rPr>
          <w:rFonts w:cs="Arial"/>
        </w:rPr>
      </w:pPr>
    </w:p>
    <w:p w:rsidR="00E72B43" w:rsidRPr="00BA2B9F" w:rsidRDefault="00E72B43" w:rsidP="00E72B43">
      <w:pPr>
        <w:ind w:left="1440" w:hanging="720"/>
        <w:rPr>
          <w:rFonts w:cs="Arial"/>
        </w:rPr>
      </w:pPr>
      <w:r w:rsidRPr="00BA2B9F">
        <w:rPr>
          <w:rFonts w:cs="Arial"/>
        </w:rPr>
        <w:t>(2)</w:t>
      </w:r>
      <w:r w:rsidRPr="00BA2B9F">
        <w:rPr>
          <w:rFonts w:cs="Arial"/>
        </w:rPr>
        <w:tab/>
        <w:t>The breach by SUBCONTRACTOR of any representation, warranty, covenant, or performance obligation of this subcontract.</w:t>
      </w:r>
    </w:p>
    <w:p w:rsidR="00E72B43" w:rsidRPr="00BA2B9F" w:rsidRDefault="00E72B43" w:rsidP="00E72B43">
      <w:pPr>
        <w:rPr>
          <w:rFonts w:cs="Arial"/>
        </w:rPr>
      </w:pPr>
    </w:p>
    <w:p w:rsidR="00E72B43" w:rsidRPr="00BA2B9F" w:rsidRDefault="00E72B43" w:rsidP="00E72B43">
      <w:pPr>
        <w:ind w:left="1440" w:hanging="720"/>
        <w:rPr>
          <w:rFonts w:cs="Arial"/>
        </w:rPr>
      </w:pPr>
      <w:r w:rsidRPr="00BA2B9F">
        <w:rPr>
          <w:rFonts w:cs="Arial"/>
        </w:rPr>
        <w:t>(3)</w:t>
      </w:r>
      <w:r w:rsidRPr="00BA2B9F">
        <w:rPr>
          <w:rFonts w:cs="Arial"/>
        </w:rPr>
        <w:tab/>
        <w:t xml:space="preserve">Events which are directly or indirectly caused by or incident to the radioactive, toxic and/or hazardous properties of any substances and/or </w:t>
      </w:r>
    </w:p>
    <w:p w:rsidR="00E72B43" w:rsidRPr="00BA2B9F" w:rsidRDefault="00E72B43" w:rsidP="00E72B43">
      <w:pPr>
        <w:rPr>
          <w:rFonts w:cs="Arial"/>
        </w:rPr>
      </w:pPr>
    </w:p>
    <w:p w:rsidR="00E72B43" w:rsidRPr="00BA2B9F" w:rsidRDefault="00E72B43" w:rsidP="00E72B43">
      <w:pPr>
        <w:ind w:left="1440" w:hanging="720"/>
        <w:rPr>
          <w:rFonts w:cs="Arial"/>
        </w:rPr>
      </w:pPr>
      <w:r w:rsidRPr="00BA2B9F">
        <w:rPr>
          <w:rFonts w:cs="Arial"/>
        </w:rPr>
        <w:t>(4)</w:t>
      </w:r>
      <w:r w:rsidRPr="00BA2B9F">
        <w:rPr>
          <w:rFonts w:cs="Arial"/>
        </w:rPr>
        <w:tab/>
        <w:t>Events which arise out of any state or federal statute relating to radioactive, toxic and/or hazardous properties, such as the Comprehensive Environmental Response Compensation and Liability Act (CERCLA) or Resource Conservation and Recovery Act (RCRA), and shall apply to any clean-up or response costs occasioned by the transport, treatment, storage or disposal by SUBCONTRACTOR or any third party of radioactive, toxic and/or hazardous properties.</w:t>
      </w:r>
    </w:p>
    <w:p w:rsidR="00E72B43" w:rsidRPr="00BA2B9F" w:rsidRDefault="00E72B43" w:rsidP="00E72B43">
      <w:pPr>
        <w:rPr>
          <w:rFonts w:cs="Arial"/>
        </w:rPr>
      </w:pPr>
    </w:p>
    <w:p w:rsidR="00E72B43" w:rsidRPr="00BA2B9F" w:rsidRDefault="00E72B43" w:rsidP="00E72B43">
      <w:pPr>
        <w:ind w:left="720" w:hanging="720"/>
        <w:rPr>
          <w:rFonts w:cs="Arial"/>
        </w:rPr>
      </w:pPr>
      <w:r w:rsidRPr="00BA2B9F">
        <w:rPr>
          <w:rFonts w:cs="Arial"/>
        </w:rPr>
        <w:t>(c)</w:t>
      </w:r>
      <w:r w:rsidRPr="00BA2B9F">
        <w:rPr>
          <w:rFonts w:cs="Arial"/>
        </w:rPr>
        <w:tab/>
        <w:t>SUBCONTRACTOR specifically waives any immunity provided against this indemnity by an industrial insurance or workers</w:t>
      </w:r>
      <w:r w:rsidR="001D0B51">
        <w:rPr>
          <w:rFonts w:cs="Arial"/>
        </w:rPr>
        <w:t>’</w:t>
      </w:r>
      <w:r w:rsidRPr="00BA2B9F">
        <w:rPr>
          <w:rFonts w:cs="Arial"/>
        </w:rPr>
        <w:t xml:space="preserve"> compensation statute. </w:t>
      </w:r>
    </w:p>
    <w:p w:rsidR="00E72B43" w:rsidRPr="00BA2B9F" w:rsidRDefault="00E72B43" w:rsidP="00E72B43">
      <w:pPr>
        <w:rPr>
          <w:rFonts w:cs="Arial"/>
        </w:rPr>
      </w:pPr>
    </w:p>
    <w:p w:rsidR="00E72B43" w:rsidRPr="00BA2B9F" w:rsidRDefault="00E72B43" w:rsidP="00E72B43">
      <w:pPr>
        <w:pStyle w:val="Heading1"/>
        <w:spacing w:after="120"/>
        <w:ind w:left="1080" w:hanging="1080"/>
      </w:pPr>
      <w:bookmarkStart w:id="176" w:name="_Ref339877401"/>
      <w:bookmarkStart w:id="177" w:name="_Toc162403100"/>
      <w:bookmarkStart w:id="178" w:name="_Toc162403940"/>
      <w:bookmarkStart w:id="179" w:name="_Toc232390961"/>
      <w:bookmarkStart w:id="180" w:name="_Toc44406752"/>
      <w:bookmarkEnd w:id="172"/>
      <w:bookmarkEnd w:id="173"/>
      <w:bookmarkEnd w:id="174"/>
      <w:bookmarkEnd w:id="175"/>
      <w:r w:rsidRPr="00683C8D">
        <w:t>GC-42</w:t>
      </w:r>
      <w:r w:rsidRPr="00683C8D">
        <w:tab/>
        <w:t>PATENT AND INTELLECTUAL PROPERTY INDEMNITY</w:t>
      </w:r>
      <w:bookmarkEnd w:id="176"/>
      <w:r w:rsidRPr="00683C8D">
        <w:t xml:space="preserve"> (Jun 2009)</w:t>
      </w:r>
      <w:bookmarkEnd w:id="177"/>
      <w:bookmarkEnd w:id="178"/>
      <w:bookmarkEnd w:id="179"/>
      <w:bookmarkEnd w:id="180"/>
      <w:r w:rsidRPr="00BA2B9F">
        <w:t xml:space="preserve"> </w:t>
      </w:r>
    </w:p>
    <w:p w:rsidR="00E72B43" w:rsidRPr="00BA2B9F" w:rsidRDefault="00E72B43" w:rsidP="00E72B43">
      <w:pPr>
        <w:ind w:left="720" w:hanging="720"/>
      </w:pPr>
      <w:r w:rsidRPr="00BA2B9F">
        <w:t>(a)</w:t>
      </w:r>
      <w:r w:rsidRPr="00BA2B9F">
        <w:tab/>
        <w:t>SUBCONTRACTOR hereby indemnifies and shall defend and hold harmless GOVERNMENT, CONTRACTOR, and their representatives from and against any and all claims, actions, losses, damages, and expenses, including attorney</w:t>
      </w:r>
      <w:r w:rsidR="001D0B51">
        <w:t>’</w:t>
      </w:r>
      <w:r w:rsidRPr="00BA2B9F">
        <w:t xml:space="preserve">s fees, arising from any claim, whether rightful or otherwise, that any concept, product, design, equipment, material, process, copyrighted material or confidential information, or any part thereof, furnished by SUBCONTRACTOR under this subcontract constitutes an infringement of any patent or copyrighted material or a theft of trade secrets.  </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(b)</w:t>
      </w:r>
      <w:r w:rsidRPr="00BA2B9F">
        <w:tab/>
        <w:t xml:space="preserve">If use of any part of such concept, product, design, equipment, material, process, copyrighted material or confidential information is limited or prohibited, SUBCONTRACTOR shall, </w:t>
      </w:r>
      <w:r w:rsidRPr="00E2584E">
        <w:t xml:space="preserve">at its sole </w:t>
      </w:r>
      <w:r w:rsidRPr="00E2584E">
        <w:lastRenderedPageBreak/>
        <w:t>expense,</w:t>
      </w:r>
      <w:r w:rsidRPr="00BA2B9F">
        <w:t xml:space="preserve"> procure the necessary licenses to use the infringing or a modified but non-infringing concept, product, design, equipment, material, process, copyrighted material or confidential information or, with CONTRACTOR</w:t>
      </w:r>
      <w:r w:rsidR="001D0B51">
        <w:t>’</w:t>
      </w:r>
      <w:r w:rsidRPr="00BA2B9F">
        <w:t>S prior written approval, replace it with substantially equal but non</w:t>
      </w:r>
      <w:r w:rsidRPr="00BA2B9F">
        <w:noBreakHyphen/>
        <w:t>infringing concepts, products, designs, equipment, materials, processes, copyrighted material or confidential information; provided, however,</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(1)</w:t>
      </w:r>
      <w:r w:rsidRPr="00BA2B9F">
        <w:tab/>
        <w:t>That any such substituted or modified concepts, products, designs, equipment, material, processes, copyrighted material or confidential information shall meet all the requirements and be subject to all the provisions of this subcontract; and</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(2)</w:t>
      </w:r>
      <w:r w:rsidRPr="00BA2B9F">
        <w:tab/>
        <w:t>That such replacement or modification shall not modify or relieve SUBCONTRACTOR of its obligations under this subcontract.</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(c)</w:t>
      </w:r>
      <w:r w:rsidRPr="00BA2B9F">
        <w:tab/>
        <w:t>The foregoing obligation shall not apply to any concept, product, design, equipment, material, process, copyrighted material or confidential information the detailed design of which (excluding rating and/or performance specifications) has been furnished in writing by CONTRACTOR or GOVERNMENT to SUBCONTRACTOR.</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81" w:name="_Ref339877417"/>
      <w:bookmarkStart w:id="182" w:name="_Toc162403101"/>
      <w:bookmarkStart w:id="183" w:name="_Toc162403941"/>
      <w:bookmarkStart w:id="184" w:name="_Toc232390963"/>
      <w:bookmarkStart w:id="185" w:name="_Toc44406753"/>
      <w:r w:rsidRPr="00BA2B9F">
        <w:t>GC-43</w:t>
      </w:r>
      <w:r w:rsidRPr="00BA2B9F">
        <w:tab/>
        <w:t xml:space="preserve">ASSIGNMENTS </w:t>
      </w:r>
      <w:bookmarkEnd w:id="181"/>
      <w:r w:rsidRPr="00BA2B9F">
        <w:t>(</w:t>
      </w:r>
      <w:r>
        <w:t>Jun</w:t>
      </w:r>
      <w:r w:rsidRPr="00BA2B9F">
        <w:t xml:space="preserve"> 2009)</w:t>
      </w:r>
      <w:bookmarkEnd w:id="182"/>
      <w:bookmarkEnd w:id="183"/>
      <w:bookmarkEnd w:id="184"/>
      <w:bookmarkEnd w:id="185"/>
      <w:r w:rsidRPr="00BA2B9F">
        <w:t xml:space="preserve"> </w:t>
      </w:r>
    </w:p>
    <w:p w:rsidR="00E72B43" w:rsidRDefault="00E72B43" w:rsidP="00E72B43">
      <w:pPr>
        <w:ind w:left="720" w:hanging="720"/>
        <w:rPr>
          <w:rFonts w:cs="Arial"/>
          <w:szCs w:val="13"/>
        </w:rPr>
      </w:pPr>
      <w:r w:rsidRPr="004A7FBD">
        <w:t>(a)</w:t>
      </w:r>
      <w:r w:rsidRPr="004A7FBD">
        <w:tab/>
        <w:t xml:space="preserve">Any assignment of this subcontract or rights hereunder, in whole or part, without the prior written consent of CONTRACTOR shall be void, except that upon ten (10) calendar days written notice to CONTRACTOR, SUBCONTRACTOR </w:t>
      </w:r>
      <w:r w:rsidRPr="0055062E">
        <w:rPr>
          <w:rFonts w:cs="Arial"/>
          <w:szCs w:val="13"/>
        </w:rPr>
        <w:t>may assign, with CONTRACTOR</w:t>
      </w:r>
      <w:r w:rsidR="001D0B51">
        <w:rPr>
          <w:rFonts w:cs="Arial"/>
          <w:szCs w:val="13"/>
        </w:rPr>
        <w:t>’</w:t>
      </w:r>
      <w:r w:rsidRPr="0055062E">
        <w:rPr>
          <w:rFonts w:cs="Arial"/>
          <w:szCs w:val="13"/>
        </w:rPr>
        <w:t xml:space="preserve">S approval, claims for monies due or to become due hereunder to a bank, trust company, or other financial institution including any federal lending agency. Any such assignment may cover all amounts payable under this </w:t>
      </w:r>
      <w:r>
        <w:rPr>
          <w:rFonts w:cs="Arial"/>
          <w:szCs w:val="13"/>
        </w:rPr>
        <w:t>subcontract</w:t>
      </w:r>
      <w:r w:rsidRPr="0055062E">
        <w:rPr>
          <w:rFonts w:cs="Arial"/>
          <w:szCs w:val="13"/>
        </w:rPr>
        <w:t xml:space="preserve"> and not already paid, and shall not be made to more than one party, except that any such assignment may be made to one party, as agent or trustee </w:t>
      </w:r>
      <w:r>
        <w:rPr>
          <w:rFonts w:cs="Arial"/>
          <w:szCs w:val="13"/>
        </w:rPr>
        <w:t xml:space="preserve">of </w:t>
      </w:r>
      <w:r w:rsidRPr="0055062E">
        <w:rPr>
          <w:rFonts w:cs="Arial"/>
          <w:szCs w:val="13"/>
        </w:rPr>
        <w:t>two or more parties participating in S</w:t>
      </w:r>
      <w:r>
        <w:rPr>
          <w:rFonts w:cs="Arial"/>
          <w:szCs w:val="13"/>
        </w:rPr>
        <w:t>UBCONTRACTOR</w:t>
      </w:r>
      <w:r w:rsidR="001D0B51">
        <w:rPr>
          <w:rFonts w:cs="Arial"/>
          <w:szCs w:val="13"/>
        </w:rPr>
        <w:t>’</w:t>
      </w:r>
      <w:r>
        <w:rPr>
          <w:rFonts w:cs="Arial"/>
          <w:szCs w:val="13"/>
        </w:rPr>
        <w:t>S</w:t>
      </w:r>
      <w:r w:rsidRPr="0055062E">
        <w:rPr>
          <w:rFonts w:cs="Arial"/>
          <w:szCs w:val="13"/>
        </w:rPr>
        <w:t xml:space="preserve"> financing. Payments to an assignee of any monies due, or to become due hereunder, shall be subject to setoff or recoupment for any present or future claim or claims which CONTRACTOR may have against SUBCONTRACTOR arising under this and other subcontracts. </w:t>
      </w:r>
      <w:r>
        <w:rPr>
          <w:rFonts w:cs="Arial"/>
          <w:szCs w:val="13"/>
        </w:rPr>
        <w:t xml:space="preserve">Upon such assignment, </w:t>
      </w:r>
      <w:r w:rsidRPr="0055062E">
        <w:rPr>
          <w:rFonts w:cs="Arial"/>
          <w:szCs w:val="13"/>
        </w:rPr>
        <w:t>S</w:t>
      </w:r>
      <w:r>
        <w:rPr>
          <w:rFonts w:cs="Arial"/>
          <w:szCs w:val="13"/>
        </w:rPr>
        <w:t xml:space="preserve">UBCONTRACTOR </w:t>
      </w:r>
      <w:r w:rsidRPr="0055062E">
        <w:rPr>
          <w:rFonts w:cs="Arial"/>
          <w:szCs w:val="13"/>
        </w:rPr>
        <w:t xml:space="preserve">shall </w:t>
      </w:r>
      <w:r>
        <w:rPr>
          <w:rFonts w:cs="Arial"/>
          <w:szCs w:val="13"/>
        </w:rPr>
        <w:t>provide</w:t>
      </w:r>
      <w:r w:rsidRPr="0055062E">
        <w:rPr>
          <w:rFonts w:cs="Arial"/>
          <w:szCs w:val="13"/>
        </w:rPr>
        <w:t xml:space="preserve"> C</w:t>
      </w:r>
      <w:r>
        <w:rPr>
          <w:rFonts w:cs="Arial"/>
          <w:szCs w:val="13"/>
        </w:rPr>
        <w:t>ONTRACTOR</w:t>
      </w:r>
      <w:r w:rsidRPr="0055062E">
        <w:rPr>
          <w:rFonts w:cs="Arial"/>
          <w:szCs w:val="13"/>
        </w:rPr>
        <w:t xml:space="preserve"> with two copies of any such assignment and shall indicate on each invoice to whom payment is to be made.</w:t>
      </w:r>
    </w:p>
    <w:p w:rsidR="00E72B43" w:rsidRDefault="00E72B43" w:rsidP="00E72B43">
      <w:pPr>
        <w:ind w:left="720" w:hanging="720"/>
        <w:rPr>
          <w:rFonts w:cs="Arial"/>
          <w:szCs w:val="13"/>
        </w:rPr>
      </w:pPr>
    </w:p>
    <w:p w:rsidR="00E72B43" w:rsidRDefault="00E72B43" w:rsidP="00E72B43">
      <w:pPr>
        <w:ind w:left="720" w:hanging="720"/>
      </w:pPr>
      <w:r w:rsidRPr="005F4E06">
        <w:t>(</w:t>
      </w:r>
      <w:r>
        <w:t>b</w:t>
      </w:r>
      <w:r w:rsidRPr="005F4E06">
        <w:t>)</w:t>
      </w:r>
      <w:r w:rsidRPr="005F4E06">
        <w:tab/>
        <w:t>This subcontract may be assigned by CONTRACTOR, in whole or in part, to GOVERNMENT or to others upon written notice to SUBCONTRACTOR.</w:t>
      </w:r>
    </w:p>
    <w:p w:rsidR="00E72B43" w:rsidRDefault="00E72B43" w:rsidP="00E72B43">
      <w:pPr>
        <w:autoSpaceDE w:val="0"/>
        <w:autoSpaceDN w:val="0"/>
        <w:adjustRightInd w:val="0"/>
      </w:pPr>
    </w:p>
    <w:p w:rsidR="00E72B43" w:rsidRPr="005F4E06" w:rsidRDefault="00E72B43" w:rsidP="00E72B43">
      <w:pPr>
        <w:ind w:left="720" w:hanging="720"/>
      </w:pPr>
      <w:r w:rsidRPr="005F4E06">
        <w:t>(</w:t>
      </w:r>
      <w:r>
        <w:t>c</w:t>
      </w:r>
      <w:r w:rsidRPr="005F4E06">
        <w:t>)</w:t>
      </w:r>
      <w:r w:rsidRPr="005F4E06">
        <w:tab/>
        <w:t>No assignment will be approved which would relieve SUBCONTRACTOR or its sureties, if any, of their responsibilities under this subcontract.</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186" w:name="_Ref341169343"/>
      <w:bookmarkStart w:id="187" w:name="_Toc135020024"/>
      <w:bookmarkStart w:id="188" w:name="_Toc162403104"/>
      <w:bookmarkStart w:id="189" w:name="_Toc162403944"/>
      <w:bookmarkStart w:id="190" w:name="_Toc232390964"/>
      <w:bookmarkStart w:id="191" w:name="_Toc44406754"/>
      <w:r w:rsidRPr="00BA2B9F">
        <w:rPr>
          <w:bCs/>
        </w:rPr>
        <w:t>GC-44</w:t>
      </w:r>
      <w:r w:rsidRPr="00BA2B9F">
        <w:rPr>
          <w:bCs/>
        </w:rPr>
        <w:tab/>
        <w:t>SUSPENSION</w:t>
      </w:r>
      <w:bookmarkEnd w:id="186"/>
      <w:bookmarkEnd w:id="187"/>
      <w:r w:rsidRPr="00BA2B9F">
        <w:rPr>
          <w:bCs/>
        </w:rPr>
        <w:t xml:space="preserve"> (</w:t>
      </w:r>
      <w:r>
        <w:rPr>
          <w:bCs/>
        </w:rPr>
        <w:t>Jun</w:t>
      </w:r>
      <w:r w:rsidRPr="00BA2B9F">
        <w:rPr>
          <w:bCs/>
        </w:rPr>
        <w:t xml:space="preserve"> 2009)</w:t>
      </w:r>
      <w:bookmarkEnd w:id="188"/>
      <w:bookmarkEnd w:id="189"/>
      <w:bookmarkEnd w:id="190"/>
      <w:bookmarkEnd w:id="191"/>
      <w:r w:rsidRPr="00BA2B9F">
        <w:rPr>
          <w:bCs/>
        </w:rPr>
        <w:t xml:space="preserve"> </w:t>
      </w:r>
    </w:p>
    <w:p w:rsidR="00E72B43" w:rsidRPr="00BA2B9F" w:rsidRDefault="00E72B43" w:rsidP="00E72B43">
      <w:pPr>
        <w:ind w:left="720" w:hanging="720"/>
      </w:pPr>
      <w:r w:rsidRPr="00BA2B9F">
        <w:t>(a)</w:t>
      </w:r>
      <w:r w:rsidRPr="00BA2B9F">
        <w:tab/>
        <w:t>CONTRACTOR may by written notice to SUBCONTRACTOR suspend the Work under this subcontract in whole or in part at any time.  Upon receipt of such notice, SUBCONTRACTOR shall discontinue work to the extent specified in the notice; continue to protect and maintain the Work; and take any other steps to minimize costs associated with such suspension.</w:t>
      </w:r>
    </w:p>
    <w:p w:rsidR="00E72B43" w:rsidRPr="00BA2B9F" w:rsidRDefault="00E72B43" w:rsidP="00E72B43">
      <w:pPr>
        <w:suppressAutoHyphens/>
      </w:pPr>
    </w:p>
    <w:p w:rsidR="00E72B43" w:rsidRPr="00BA2B9F" w:rsidRDefault="00E72B43" w:rsidP="00E72B43">
      <w:pPr>
        <w:ind w:left="720" w:hanging="720"/>
      </w:pPr>
      <w:r w:rsidRPr="00BA2B9F">
        <w:t>(b)</w:t>
      </w:r>
      <w:r w:rsidRPr="00BA2B9F">
        <w:tab/>
        <w:t>Upon receipt of notice to resume suspended work, SUBCONTRACTOR shall immediately resume performance under this subcontract to the extent required in the notice.</w:t>
      </w:r>
    </w:p>
    <w:p w:rsidR="00E72B43" w:rsidRPr="00BA2B9F" w:rsidRDefault="00E72B43" w:rsidP="00E72B43">
      <w:pPr>
        <w:suppressAutoHyphens/>
      </w:pPr>
    </w:p>
    <w:p w:rsidR="00E72B43" w:rsidRPr="00BA2B9F" w:rsidRDefault="00E72B43" w:rsidP="00E72B43">
      <w:pPr>
        <w:ind w:left="720" w:hanging="720"/>
      </w:pPr>
      <w:r w:rsidRPr="00BA2B9F">
        <w:t>(c)</w:t>
      </w:r>
      <w:r w:rsidRPr="00BA2B9F">
        <w:tab/>
        <w:t xml:space="preserve">If SUBCONTRACTOR intends to assert a claim for equitable adjustment under this clause it must, pursuant to the General Condition titled </w:t>
      </w:r>
      <w:r w:rsidR="001D0B51">
        <w:t>“</w:t>
      </w:r>
      <w:r w:rsidRPr="00BA2B9F">
        <w:t>CHANGES</w:t>
      </w:r>
      <w:r w:rsidR="001D0B51">
        <w:t>”</w:t>
      </w:r>
      <w:r w:rsidRPr="00BA2B9F">
        <w:t xml:space="preserve"> and within ten (10) calendar days after receipt of notice to resume work, submit a written notification of claim and within twenty (20) calendar days thereafter a written proposal setting forth the impact of such suspension.  Any such claim for equitable adjustment must exclude profit. </w:t>
      </w:r>
    </w:p>
    <w:p w:rsidR="00E72B43" w:rsidRPr="00BA2B9F" w:rsidRDefault="00E72B43" w:rsidP="00E72B43">
      <w:pPr>
        <w:suppressAutoHyphens/>
      </w:pPr>
    </w:p>
    <w:p w:rsidR="00E72B43" w:rsidRPr="00BA2B9F" w:rsidRDefault="00E72B43" w:rsidP="00E72B43">
      <w:pPr>
        <w:pStyle w:val="Heading1"/>
        <w:spacing w:after="120"/>
        <w:ind w:left="1080" w:hanging="1080"/>
      </w:pPr>
      <w:bookmarkStart w:id="192" w:name="_Toc162403105"/>
      <w:bookmarkStart w:id="193" w:name="_Toc162403945"/>
      <w:bookmarkStart w:id="194" w:name="_Toc232390965"/>
      <w:bookmarkStart w:id="195" w:name="_Toc44406755"/>
      <w:r w:rsidRPr="00BA2B9F">
        <w:lastRenderedPageBreak/>
        <w:t>GC-45</w:t>
      </w:r>
      <w:r w:rsidRPr="00BA2B9F">
        <w:tab/>
        <w:t>EXPORT COMPLIANCE (</w:t>
      </w:r>
      <w:r>
        <w:rPr>
          <w:bCs/>
        </w:rPr>
        <w:t>Jun</w:t>
      </w:r>
      <w:r w:rsidRPr="00BA2B9F">
        <w:rPr>
          <w:bCs/>
        </w:rPr>
        <w:t xml:space="preserve"> 2009</w:t>
      </w:r>
      <w:r w:rsidRPr="00BA2B9F">
        <w:t>)</w:t>
      </w:r>
      <w:bookmarkEnd w:id="192"/>
      <w:bookmarkEnd w:id="193"/>
      <w:bookmarkEnd w:id="194"/>
      <w:bookmarkEnd w:id="195"/>
      <w:r w:rsidRPr="00BA2B9F">
        <w:t xml:space="preserve"> </w:t>
      </w:r>
    </w:p>
    <w:p w:rsidR="00E72B43" w:rsidRPr="005F4E06" w:rsidRDefault="00E72B43" w:rsidP="00E72B43">
      <w:pPr>
        <w:ind w:left="720" w:hanging="720"/>
      </w:pPr>
      <w:r w:rsidRPr="005F4E06">
        <w:t>(</w:t>
      </w:r>
      <w:r>
        <w:t>a</w:t>
      </w:r>
      <w:r w:rsidRPr="005F4E06">
        <w:t>)</w:t>
      </w:r>
      <w:r w:rsidRPr="005F4E06">
        <w:tab/>
      </w:r>
      <w:r w:rsidRPr="005F4E06">
        <w:rPr>
          <w:rFonts w:cs="Arial"/>
        </w:rPr>
        <w:t xml:space="preserve">SUBCONTRACTOR agrees that </w:t>
      </w:r>
      <w:smartTag w:uri="urn:schemas-microsoft-com:office:smarttags" w:element="country-region">
        <w:smartTag w:uri="urn:schemas-microsoft-com:office:smarttags" w:element="place">
          <w:r w:rsidRPr="005F4E06">
            <w:rPr>
              <w:rFonts w:cs="Arial"/>
            </w:rPr>
            <w:t>U.S.</w:t>
          </w:r>
        </w:smartTag>
      </w:smartTag>
      <w:r w:rsidRPr="005F4E06">
        <w:rPr>
          <w:rFonts w:cs="Arial"/>
        </w:rPr>
        <w:t xml:space="preserve"> export control laws </w:t>
      </w:r>
      <w:r>
        <w:rPr>
          <w:rFonts w:cs="Arial"/>
        </w:rPr>
        <w:t xml:space="preserve">and regulations </w:t>
      </w:r>
      <w:r w:rsidRPr="005F4E06">
        <w:rPr>
          <w:rFonts w:cs="Arial"/>
        </w:rPr>
        <w:t>may govern aspects of the performance of this subcontract</w:t>
      </w:r>
      <w:r>
        <w:rPr>
          <w:rFonts w:cs="Arial"/>
        </w:rPr>
        <w:t xml:space="preserve">. </w:t>
      </w:r>
      <w:r w:rsidRPr="005F4E06">
        <w:t xml:space="preserve"> SUBCONTRACTOR </w:t>
      </w:r>
      <w:r>
        <w:t xml:space="preserve">also </w:t>
      </w:r>
      <w:r w:rsidRPr="005F4E06">
        <w:t xml:space="preserve">acknowledges that all applicable export rules and regulations of the origin countries shall apply to the exports of commodities, software and technology (technical data and assistance) under this subcontract.  </w:t>
      </w:r>
      <w:r>
        <w:t xml:space="preserve">Additionally, </w:t>
      </w:r>
      <w:r w:rsidRPr="005F4E06">
        <w:t xml:space="preserve">SUBCONTRACTOR acknowledges that other rules and regulations may restrict the use of certain parties under this subcontract.  Such </w:t>
      </w:r>
      <w:r>
        <w:t xml:space="preserve">laws, </w:t>
      </w:r>
      <w:r w:rsidRPr="005F4E06">
        <w:t>rules and regulations are generally described below.</w:t>
      </w:r>
      <w:r w:rsidRPr="00297EC7">
        <w:t xml:space="preserve"> </w:t>
      </w:r>
      <w:r w:rsidRPr="005F4E06">
        <w:t>SUBCONTRACTOR shall be responsible for any delay resulting from SUBCONTRACTOR</w:t>
      </w:r>
      <w:r w:rsidR="001D0B51">
        <w:t>’</w:t>
      </w:r>
      <w:r w:rsidRPr="005F4E06">
        <w:t xml:space="preserve">S failure to comply fully and timely with any such </w:t>
      </w:r>
      <w:r>
        <w:t xml:space="preserve">laws, </w:t>
      </w:r>
      <w:r w:rsidRPr="005F4E06">
        <w:t>rule</w:t>
      </w:r>
      <w:r>
        <w:t>s</w:t>
      </w:r>
      <w:r w:rsidRPr="005F4E06">
        <w:t xml:space="preserve"> or regulation</w:t>
      </w:r>
      <w:r>
        <w:t>s</w:t>
      </w:r>
      <w:r w:rsidRPr="005F4E06">
        <w:t xml:space="preserve"> described</w:t>
      </w:r>
      <w:r>
        <w:t xml:space="preserve"> herein.</w:t>
      </w:r>
    </w:p>
    <w:p w:rsidR="00E72B43" w:rsidRPr="005F4E06" w:rsidRDefault="00E72B43" w:rsidP="00E72B43">
      <w:pPr>
        <w:ind w:left="720" w:hanging="720"/>
      </w:pPr>
    </w:p>
    <w:p w:rsidR="00E72B43" w:rsidRPr="005F4E06" w:rsidRDefault="00E72B43" w:rsidP="00E72B43">
      <w:pPr>
        <w:ind w:left="1440" w:hanging="720"/>
        <w:rPr>
          <w:u w:val="single"/>
        </w:rPr>
      </w:pPr>
      <w:r w:rsidRPr="005F4E06">
        <w:t>(1)</w:t>
      </w:r>
      <w:r w:rsidRPr="005F4E06">
        <w:tab/>
      </w:r>
      <w:r w:rsidRPr="005F4E06">
        <w:rPr>
          <w:u w:val="single"/>
        </w:rPr>
        <w:t>Restricted Parties Lists</w:t>
      </w:r>
    </w:p>
    <w:p w:rsidR="00E72B43" w:rsidRPr="005F4E06" w:rsidRDefault="00E72B43" w:rsidP="00E72B43"/>
    <w:p w:rsidR="00E72B43" w:rsidRPr="005F4E06" w:rsidRDefault="00E72B43" w:rsidP="00E72B43">
      <w:pPr>
        <w:suppressAutoHyphens/>
        <w:ind w:left="1440"/>
      </w:pPr>
      <w:r w:rsidRPr="005F4E06">
        <w:t>The U.S. Government, foreign governments and international organizations publish Restricted Parties Lists (</w:t>
      </w:r>
      <w:r w:rsidR="001D0B51">
        <w:t>“</w:t>
      </w:r>
      <w:r w:rsidRPr="005F4E06">
        <w:t>Lists</w:t>
      </w:r>
      <w:r w:rsidR="001D0B51">
        <w:t>”</w:t>
      </w:r>
      <w:r w:rsidRPr="005F4E06">
        <w:t>) that identify parties (such as known or suspected terrorists, money launderers and drug traffickers) restricted from certain or all types of transactions.  SUBCONTRACTOR shall review all applicable Lists prior to initiating transactions with any third party for the performance of all or any portion of the Work to ensure such third party is not identified on any applicable Lists.  SUBCONTRACTOR shall not enter into any transactions with any third party identified on any applicable Lists.</w:t>
      </w:r>
    </w:p>
    <w:p w:rsidR="00E72B43" w:rsidRPr="005F4E06" w:rsidRDefault="00E72B43" w:rsidP="00E72B43">
      <w:pPr>
        <w:suppressAutoHyphens/>
      </w:pPr>
    </w:p>
    <w:p w:rsidR="00E72B43" w:rsidRPr="005F4E06" w:rsidRDefault="00E72B43" w:rsidP="00E72B43">
      <w:pPr>
        <w:ind w:left="720"/>
        <w:rPr>
          <w:u w:val="single"/>
        </w:rPr>
      </w:pPr>
      <w:r w:rsidRPr="005F4E06">
        <w:t>(2)</w:t>
      </w:r>
      <w:r w:rsidRPr="005F4E06">
        <w:tab/>
      </w:r>
      <w:smartTag w:uri="urn:schemas-microsoft-com:office:smarttags" w:element="country-region">
        <w:smartTag w:uri="urn:schemas-microsoft-com:office:smarttags" w:element="place">
          <w:r w:rsidRPr="005F4E06">
            <w:rPr>
              <w:u w:val="single"/>
            </w:rPr>
            <w:t>U.S.</w:t>
          </w:r>
        </w:smartTag>
      </w:smartTag>
      <w:r w:rsidRPr="005F4E06">
        <w:rPr>
          <w:u w:val="single"/>
        </w:rPr>
        <w:t xml:space="preserve"> Export Control</w:t>
      </w:r>
      <w:r>
        <w:rPr>
          <w:u w:val="single"/>
        </w:rPr>
        <w:t xml:space="preserve"> Requirements</w:t>
      </w:r>
    </w:p>
    <w:p w:rsidR="00E72B43" w:rsidRPr="005F4E06" w:rsidRDefault="00E72B43" w:rsidP="00E72B43"/>
    <w:p w:rsidR="00E72B43" w:rsidRDefault="00E72B43" w:rsidP="00E72B43">
      <w:pPr>
        <w:ind w:left="2160" w:hanging="720"/>
      </w:pPr>
      <w:r>
        <w:t xml:space="preserve">(i) </w:t>
      </w:r>
      <w:r>
        <w:tab/>
      </w:r>
      <w:r w:rsidRPr="005F4E06">
        <w:t>SUBCONTRACTOR will comply with all U.S. export control laws and regulations</w:t>
      </w:r>
      <w:r>
        <w:t>,</w:t>
      </w:r>
      <w:r w:rsidRPr="005F4E06">
        <w:t xml:space="preserve">  </w:t>
      </w:r>
      <w:r>
        <w:t xml:space="preserve">including </w:t>
      </w:r>
      <w:r w:rsidRPr="005F4E06">
        <w:t>the provisions of the Export Administration Act of 1979 and the U.S. Export Administration Regulations (15 C.F.R. 730-774) promulgated thereunder, the U.S. Department of Energy</w:t>
      </w:r>
      <w:r w:rsidR="001D0B51">
        <w:t>’</w:t>
      </w:r>
      <w:r w:rsidRPr="005F4E06">
        <w:t>s export regulations (10 C.F.R. Part 810), the Arms Export Control Act, the International Traffic in Arms Regulations, and the sanctions and laws administered by the U.S. Treasury Department, Office of Foreign Assets Control (OFAC).  SUBCONTRACTOR acknowledges that these statutes and regulations impose restrictions on the import and export to foreign countries and foreign nationals of certain categories of items and data and that licenses from the U.S. Department of Energy, U.S. Department of Commerce, U.S. State Department and/or OFAC may be required before such items or data can be disclosed, and that such licenses may impose further restrictions on use of and further disclosure of such data.</w:t>
      </w:r>
      <w:r>
        <w:t xml:space="preserve">  SUBCONTRACTOR further acknowledges that t</w:t>
      </w:r>
      <w:r w:rsidRPr="005F4E06">
        <w:t>he information which CONTRACTOR may disclose to SUBCONTRACTOR pursuant to the subcontract may be subject to</w:t>
      </w:r>
      <w:r>
        <w:t xml:space="preserve"> these statutes and regulations.</w:t>
      </w:r>
    </w:p>
    <w:p w:rsidR="00E72B43" w:rsidRDefault="00E72B43" w:rsidP="00E72B43">
      <w:pPr>
        <w:ind w:left="2160" w:hanging="720"/>
      </w:pPr>
    </w:p>
    <w:p w:rsidR="00E72B43" w:rsidRPr="005F4E06" w:rsidRDefault="00E72B43" w:rsidP="00E72B43">
      <w:pPr>
        <w:ind w:left="2160" w:hanging="720"/>
      </w:pPr>
      <w:r>
        <w:t>(ii)</w:t>
      </w:r>
      <w:r>
        <w:tab/>
      </w:r>
      <w:r w:rsidRPr="005F4E06">
        <w:rPr>
          <w:rFonts w:eastAsia="Arial Unicode MS" w:cs="Arial"/>
        </w:rPr>
        <w:t xml:space="preserve">All work produced by SUBCONTRACTOR that is deemed to be export controlled shall be clearly marked with a legend on each page which states </w:t>
      </w:r>
      <w:r w:rsidR="001D0B51">
        <w:rPr>
          <w:rFonts w:eastAsia="Arial Unicode MS" w:cs="Arial"/>
        </w:rPr>
        <w:t>“</w:t>
      </w:r>
      <w:r w:rsidRPr="005F4E06">
        <w:rPr>
          <w:rFonts w:eastAsia="Arial Unicode MS" w:cs="Arial"/>
        </w:rPr>
        <w:t>Restricted access and distribution pursuant to U.S. export control laws.</w:t>
      </w:r>
      <w:r w:rsidR="001D0B51">
        <w:rPr>
          <w:rFonts w:eastAsia="Arial Unicode MS" w:cs="Arial"/>
        </w:rPr>
        <w:t>”</w:t>
      </w:r>
    </w:p>
    <w:p w:rsidR="00E72B43" w:rsidRPr="005F4E06" w:rsidRDefault="00E72B43" w:rsidP="00E72B43">
      <w:pPr>
        <w:suppressAutoHyphens/>
      </w:pPr>
    </w:p>
    <w:p w:rsidR="00E72B43" w:rsidRPr="005F4E06" w:rsidRDefault="00E72B43" w:rsidP="00E72B43">
      <w:pPr>
        <w:ind w:left="720"/>
        <w:rPr>
          <w:u w:val="single"/>
        </w:rPr>
      </w:pPr>
      <w:r w:rsidRPr="005F4E06">
        <w:t>(3)</w:t>
      </w:r>
      <w:r w:rsidRPr="005F4E06">
        <w:tab/>
      </w:r>
      <w:r w:rsidRPr="005F4E06">
        <w:rPr>
          <w:u w:val="single"/>
        </w:rPr>
        <w:t>Licensing Requirements</w:t>
      </w:r>
    </w:p>
    <w:p w:rsidR="00E72B43" w:rsidRPr="005F4E06" w:rsidRDefault="00E72B43" w:rsidP="00E72B43"/>
    <w:p w:rsidR="00E72B43" w:rsidRPr="005F4E06" w:rsidRDefault="00E72B43" w:rsidP="00E72B43">
      <w:pPr>
        <w:ind w:left="2160" w:hanging="720"/>
      </w:pPr>
      <w:r w:rsidRPr="005F4E06">
        <w:t>(i)</w:t>
      </w:r>
      <w:r w:rsidRPr="005F4E06">
        <w:tab/>
      </w:r>
      <w:r w:rsidRPr="005F4E06">
        <w:rPr>
          <w:u w:val="single"/>
        </w:rPr>
        <w:t>General</w:t>
      </w:r>
      <w:r w:rsidRPr="005F4E06">
        <w:t xml:space="preserve">: The United States of America and each country have export regulations that control commodities, software and technology for various reasons, such as national security, foreign policy, anti-terrorism, and to avoid the proliferation of weapons and potential weapons, e.g. certain nuclear, chemical or biological agents.  Numerous countries have export regulations that specifically address dual-use items, meaning commercial items with the potential to be applied to military and/or weapon proliferation uses.  SUBCONTRACTOR shall ensure that all necessary export licenses are timely obtained, or license exceptions confirmed in writing to CONTRACTOR, prior to the export of any commodity, software or technology.  SUBCONTRACTOR shall provide to CONTRACTOR a </w:t>
      </w:r>
      <w:r w:rsidRPr="005F4E06">
        <w:lastRenderedPageBreak/>
        <w:t>copy of any export license obtained upon receipt by SUBCONTRACTOR, and in any event prior to the export occurring.</w:t>
      </w:r>
    </w:p>
    <w:p w:rsidR="00E72B43" w:rsidRPr="005F4E06" w:rsidRDefault="00E72B43" w:rsidP="00E72B43"/>
    <w:p w:rsidR="00E72B43" w:rsidRPr="005F4E06" w:rsidRDefault="00E72B43" w:rsidP="00E72B43">
      <w:pPr>
        <w:ind w:left="2160" w:hanging="720"/>
      </w:pPr>
      <w:r w:rsidRPr="005F4E06">
        <w:t>(ii)</w:t>
      </w:r>
      <w:r w:rsidRPr="005F4E06">
        <w:tab/>
      </w:r>
      <w:r w:rsidRPr="005F4E06">
        <w:rPr>
          <w:u w:val="single"/>
        </w:rPr>
        <w:t>United States of America (USA) Export Licensing Requirements</w:t>
      </w:r>
      <w:r w:rsidRPr="005F4E06">
        <w:t>:  SUBCONTRACTOR is solely responsible for obtaining any required USA export licenses for all commodities, software, and technology being supplied in the performance of the Work, except for any commodity, software or technology supplied by CONTRACTOR.  A copy of the export license, or SUBCONTRACTOR</w:t>
      </w:r>
      <w:r w:rsidR="001D0B51">
        <w:t>’</w:t>
      </w:r>
      <w:r w:rsidRPr="005F4E06">
        <w:t>S rationale as to why a license is not required, shall be provided to CONTRACTOR  in writing upon receipt of the export license or SUBCONTRACTOR</w:t>
      </w:r>
      <w:r w:rsidR="001D0B51">
        <w:t>’</w:t>
      </w:r>
      <w:r w:rsidRPr="005F4E06">
        <w:t>S determination that a license is not required, and in any event prior to the export occurring.</w:t>
      </w:r>
    </w:p>
    <w:p w:rsidR="00E72B43" w:rsidRPr="005F4E06" w:rsidRDefault="00E72B43" w:rsidP="00E72B43"/>
    <w:p w:rsidR="00E72B43" w:rsidRDefault="00E72B43" w:rsidP="00E72B43">
      <w:pPr>
        <w:autoSpaceDE w:val="0"/>
        <w:autoSpaceDN w:val="0"/>
        <w:adjustRightInd w:val="0"/>
        <w:spacing w:line="240" w:lineRule="atLeast"/>
        <w:ind w:left="720" w:hanging="720"/>
        <w:rPr>
          <w:rFonts w:ascii="Helv" w:hAnsi="Helv" w:cs="Helv"/>
          <w:color w:val="000000"/>
        </w:rPr>
      </w:pPr>
      <w:r>
        <w:t>(b)</w:t>
      </w:r>
      <w:r>
        <w:tab/>
        <w:t xml:space="preserve">In the event work under this subcontract is performed off shore, </w:t>
      </w:r>
      <w:r>
        <w:rPr>
          <w:rFonts w:ascii="Helv" w:hAnsi="Helv" w:cs="Helv"/>
          <w:color w:val="000000"/>
        </w:rPr>
        <w:t>unless otherwise expressly provided for or otherwise approved in writing by CONTRACTOR:</w:t>
      </w:r>
      <w:r>
        <w:t xml:space="preserve"> </w:t>
      </w:r>
    </w:p>
    <w:p w:rsidR="00E72B43" w:rsidRDefault="00E72B43" w:rsidP="00E72B43">
      <w:pPr>
        <w:autoSpaceDE w:val="0"/>
        <w:autoSpaceDN w:val="0"/>
        <w:adjustRightInd w:val="0"/>
        <w:spacing w:line="240" w:lineRule="atLeast"/>
        <w:ind w:left="1440" w:hanging="720"/>
        <w:rPr>
          <w:rFonts w:ascii="Helv" w:hAnsi="Helv" w:cs="Helv"/>
          <w:color w:val="000000"/>
        </w:rPr>
      </w:pPr>
      <w:r>
        <w:rPr>
          <w:rFonts w:ascii="Helv" w:hAnsi="Helv" w:cs="Helv"/>
          <w:color w:val="000000"/>
        </w:rPr>
        <w:t>(1)</w:t>
      </w:r>
      <w:r>
        <w:rPr>
          <w:rFonts w:ascii="Helv" w:hAnsi="Helv" w:cs="Helv"/>
          <w:color w:val="000000"/>
        </w:rPr>
        <w:tab/>
        <w:t>SUBCONTRACTOR shall use the specifications and technical data only for purposes of this subcontract;</w:t>
      </w:r>
      <w:r>
        <w:rPr>
          <w:rFonts w:ascii="Tms Rmn" w:hAnsi="Tms Rmn" w:cs="Tms Rmn"/>
          <w:color w:val="000000"/>
          <w:sz w:val="24"/>
          <w:szCs w:val="24"/>
        </w:rPr>
        <w:t xml:space="preserve"> </w:t>
      </w:r>
    </w:p>
    <w:p w:rsidR="00E72B43" w:rsidRDefault="00E72B43" w:rsidP="00E72B43">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(2) </w:t>
      </w:r>
      <w:r>
        <w:rPr>
          <w:rFonts w:ascii="Helv" w:hAnsi="Helv" w:cs="Helv"/>
          <w:color w:val="000000"/>
        </w:rPr>
        <w:tab/>
        <w:t>SUBCONTRACTOR shall not disclosure the specifications and/or technical data to any other person, except a lower-tier subcontractor within the same country where SUBCONTRACTOR is performing the work under this subcontract;</w:t>
      </w:r>
      <w:r>
        <w:rPr>
          <w:rFonts w:ascii="Tms Rmn" w:hAnsi="Tms Rmn" w:cs="Tms Rmn"/>
          <w:color w:val="000000"/>
          <w:sz w:val="24"/>
          <w:szCs w:val="24"/>
        </w:rPr>
        <w:t xml:space="preserve"> </w:t>
      </w:r>
    </w:p>
    <w:p w:rsidR="00E72B43" w:rsidRDefault="00E72B43" w:rsidP="00E72B43">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(3) </w:t>
      </w:r>
      <w:r>
        <w:rPr>
          <w:rFonts w:ascii="Helv" w:hAnsi="Helv" w:cs="Helv"/>
          <w:color w:val="000000"/>
        </w:rPr>
        <w:tab/>
        <w:t xml:space="preserve">Nothing in this subcontract shall permit SUBCONTRACTOR or any other non U.S. person to acquire any rights in the specifications and/or technical data; </w:t>
      </w:r>
    </w:p>
    <w:p w:rsidR="00E72B43" w:rsidRDefault="00E72B43" w:rsidP="00E72B43">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(4) </w:t>
      </w:r>
      <w:r>
        <w:rPr>
          <w:rFonts w:ascii="Helv" w:hAnsi="Helv" w:cs="Helv"/>
          <w:color w:val="000000"/>
        </w:rPr>
        <w:tab/>
        <w:t>SUBCONTRACTOR, and any lower-tier subcontractor, shall destroy or return to CONTRACTOR all of the specifications and technical data upon completion of its subcontract; and</w:t>
      </w:r>
      <w:r>
        <w:rPr>
          <w:rFonts w:ascii="Tms Rmn" w:hAnsi="Tms Rmn" w:cs="Tms Rmn"/>
          <w:color w:val="000000"/>
          <w:sz w:val="24"/>
          <w:szCs w:val="24"/>
        </w:rPr>
        <w:t xml:space="preserve"> </w:t>
      </w:r>
    </w:p>
    <w:p w:rsidR="00E72B43" w:rsidRDefault="00E72B43" w:rsidP="00E72B43">
      <w:pPr>
        <w:ind w:left="1440" w:hanging="720"/>
      </w:pPr>
      <w:r>
        <w:rPr>
          <w:rFonts w:ascii="Helv" w:hAnsi="Helv" w:cs="Helv"/>
          <w:color w:val="000000"/>
        </w:rPr>
        <w:t xml:space="preserve">(5) </w:t>
      </w:r>
      <w:r>
        <w:rPr>
          <w:rFonts w:ascii="Helv" w:hAnsi="Helv" w:cs="Helv"/>
          <w:color w:val="000000"/>
        </w:rPr>
        <w:tab/>
        <w:t>SUBCONTRACTOR shall deliver the deliverables under this subcontract directly to and only to CONTRACTOR.</w:t>
      </w:r>
    </w:p>
    <w:p w:rsidR="00E72B43" w:rsidRDefault="00E72B43" w:rsidP="00E72B43">
      <w:pPr>
        <w:ind w:left="720" w:hanging="720"/>
      </w:pPr>
    </w:p>
    <w:p w:rsidR="00E72B43" w:rsidRDefault="00E72B43" w:rsidP="00E72B43">
      <w:pPr>
        <w:ind w:left="720" w:hanging="720"/>
      </w:pPr>
      <w:r>
        <w:t>(c)</w:t>
      </w:r>
      <w:r>
        <w:tab/>
      </w:r>
      <w:r w:rsidRPr="005F4E06">
        <w:t>SUBCONTRACTOR hereby agrees to indemnify, defend and hold CONTRACTOR, GOVERNMENT, each of their respective affiliates and the respective directors, officers, employees and representatives of each harmless from and against any and all claims, legal or regulatory actions, final judgments, reasonable attorneys</w:t>
      </w:r>
      <w:r w:rsidR="001D0B51">
        <w:t>’</w:t>
      </w:r>
      <w:r w:rsidRPr="005F4E06">
        <w:t xml:space="preserve"> fees, civil fines and any other losses which any of them may incur as a result of SUBCONTRACTOR</w:t>
      </w:r>
      <w:r w:rsidR="001D0B51">
        <w:t>’</w:t>
      </w:r>
      <w:r w:rsidRPr="005F4E06">
        <w:t>S failure to comply with its obligations under this clause.</w:t>
      </w:r>
    </w:p>
    <w:p w:rsidR="00E72B43" w:rsidRDefault="00E72B43" w:rsidP="00E72B43"/>
    <w:p w:rsidR="00E72B43" w:rsidRPr="005F4E06" w:rsidRDefault="00E72B43" w:rsidP="00E72B43">
      <w:pPr>
        <w:ind w:left="720" w:hanging="720"/>
        <w:rPr>
          <w:rFonts w:eastAsia="Arial Unicode MS" w:cs="Arial"/>
        </w:rPr>
      </w:pPr>
      <w:r w:rsidRPr="005F4E06">
        <w:rPr>
          <w:rFonts w:eastAsia="Arial Unicode MS" w:cs="Arial"/>
        </w:rPr>
        <w:t>(</w:t>
      </w:r>
      <w:r>
        <w:rPr>
          <w:rFonts w:eastAsia="Arial Unicode MS" w:cs="Arial"/>
        </w:rPr>
        <w:t>d</w:t>
      </w:r>
      <w:r w:rsidRPr="005F4E06">
        <w:rPr>
          <w:rFonts w:eastAsia="Arial Unicode MS" w:cs="Arial"/>
        </w:rPr>
        <w:t>)</w:t>
      </w:r>
      <w:r w:rsidRPr="005F4E06">
        <w:rPr>
          <w:rFonts w:eastAsia="Arial Unicode MS" w:cs="Arial"/>
        </w:rPr>
        <w:tab/>
        <w:t>The substance of this clause shall be included in all subcontracts at every tier.</w:t>
      </w:r>
    </w:p>
    <w:p w:rsidR="00E72B43" w:rsidRPr="00BA2B9F" w:rsidRDefault="00E72B43" w:rsidP="00E72B43">
      <w:pPr>
        <w:suppressAutoHyphens/>
      </w:pPr>
    </w:p>
    <w:p w:rsidR="00E72B43" w:rsidRPr="00396BA0" w:rsidRDefault="00E72B43" w:rsidP="00E72B43">
      <w:pPr>
        <w:pStyle w:val="Heading1"/>
        <w:spacing w:after="120"/>
        <w:ind w:left="1080" w:hanging="1080"/>
        <w:rPr>
          <w:rFonts w:cs="Arial"/>
          <w:kern w:val="32"/>
        </w:rPr>
      </w:pPr>
      <w:bookmarkStart w:id="196" w:name="_Toc232390966"/>
      <w:bookmarkStart w:id="197" w:name="_Toc243991546"/>
      <w:bookmarkStart w:id="198" w:name="_Toc298481350"/>
      <w:bookmarkStart w:id="199" w:name="_Toc44406756"/>
      <w:bookmarkStart w:id="200" w:name="_Toc232390968"/>
      <w:r w:rsidRPr="00396BA0">
        <w:rPr>
          <w:rFonts w:cs="Arial"/>
          <w:kern w:val="32"/>
        </w:rPr>
        <w:t>GC-46B</w:t>
      </w:r>
      <w:r w:rsidRPr="00396BA0">
        <w:rPr>
          <w:rFonts w:cs="Arial"/>
          <w:kern w:val="32"/>
        </w:rPr>
        <w:tab/>
        <w:t>SUBCONTRACTS (Jul 2011)</w:t>
      </w:r>
      <w:bookmarkEnd w:id="196"/>
      <w:bookmarkEnd w:id="197"/>
      <w:bookmarkEnd w:id="198"/>
      <w:bookmarkEnd w:id="199"/>
      <w:r w:rsidRPr="00396BA0">
        <w:rPr>
          <w:rFonts w:cs="Arial"/>
          <w:kern w:val="32"/>
        </w:rPr>
        <w:t xml:space="preserve"> </w:t>
      </w:r>
    </w:p>
    <w:p w:rsidR="00E72B43" w:rsidRPr="00396BA0" w:rsidRDefault="00E72B43" w:rsidP="00E72B43">
      <w:pPr>
        <w:ind w:left="720" w:hanging="720"/>
      </w:pPr>
      <w:r w:rsidRPr="00396BA0">
        <w:t>(a)</w:t>
      </w:r>
      <w:r w:rsidRPr="00396BA0">
        <w:tab/>
        <w:t xml:space="preserve">SUBCONTRACTOR shall not subcontract or form any association or cooperative arrangement with any third party for the performance of all or any portion of the Work without the advance written approval of CONTRACTOR.  Purchase orders and subcontracts of any tier must include provisions to secure all rights and remedies of CONTRACTOR and GOVERNMENT provided under this subcontract, and must impose upon the lower-tier associate, supplier and subcontractor all of the duties and obligations required to fulfill this subcontract as it relates to their portion of the Work.  SUBCONTRACTOR shall provide written confirmation prior to commencement of work on site at LANL that SUBCONTRACTOR has included or will include (i.e. flow down) in subcontracts with its lower-tier suppliers and subcontractors all </w:t>
      </w:r>
      <w:r w:rsidRPr="00396BA0">
        <w:rPr>
          <w:rFonts w:eastAsia="Calibri" w:cs="Arial"/>
        </w:rPr>
        <w:t xml:space="preserve">environment, safety, health, security and quality assurance requirements contained in </w:t>
      </w:r>
      <w:r w:rsidRPr="00396BA0">
        <w:t>Exhibits F, G and H</w:t>
      </w:r>
      <w:r w:rsidRPr="00396BA0">
        <w:rPr>
          <w:rFonts w:cs="Arial"/>
        </w:rPr>
        <w:t xml:space="preserve"> necessary to fulfill this subcontract as it relates to their portion of the Work</w:t>
      </w:r>
      <w:r w:rsidRPr="00396BA0">
        <w:t>.</w:t>
      </w:r>
    </w:p>
    <w:p w:rsidR="00E72B43" w:rsidRPr="00396BA0" w:rsidRDefault="00E72B43" w:rsidP="00E72B43">
      <w:pPr>
        <w:autoSpaceDE w:val="0"/>
        <w:autoSpaceDN w:val="0"/>
        <w:adjustRightInd w:val="0"/>
      </w:pPr>
    </w:p>
    <w:p w:rsidR="00E72B43" w:rsidRPr="00396BA0" w:rsidRDefault="00E72B43" w:rsidP="00E72B43">
      <w:pPr>
        <w:ind w:left="720" w:hanging="720"/>
      </w:pPr>
      <w:r w:rsidRPr="00396BA0">
        <w:t>(b)</w:t>
      </w:r>
      <w:r w:rsidRPr="00396BA0">
        <w:tab/>
        <w:t>Copies of all purchase orders and subcontracts are to be provided to CONTRACTOR upon request.  Pricing may be deleted unless the compensation to be paid there under is reimbursable under this subcontract.</w:t>
      </w:r>
    </w:p>
    <w:p w:rsidR="00E72B43" w:rsidRPr="00396BA0" w:rsidRDefault="00E72B43" w:rsidP="00E72B43">
      <w:pPr>
        <w:ind w:left="720" w:hanging="720"/>
      </w:pPr>
    </w:p>
    <w:p w:rsidR="00E72B43" w:rsidRPr="00396BA0" w:rsidRDefault="00E72B43" w:rsidP="00E72B43">
      <w:pPr>
        <w:ind w:left="720" w:hanging="720"/>
      </w:pPr>
      <w:r w:rsidRPr="00396BA0">
        <w:lastRenderedPageBreak/>
        <w:t>(c)</w:t>
      </w:r>
      <w:r w:rsidRPr="00396BA0">
        <w:tab/>
        <w:t>No subcontract will be approved which would relieve SUBCONTRACTOR or its sureties, if any, of their responsibilities under this subcontract.</w:t>
      </w:r>
    </w:p>
    <w:p w:rsidR="00E72B43" w:rsidRPr="00396BA0" w:rsidRDefault="00E72B43" w:rsidP="00E72B43">
      <w:pPr>
        <w:rPr>
          <w:rFonts w:eastAsia="Calibri" w:cs="Arial"/>
          <w:sz w:val="22"/>
          <w:szCs w:val="22"/>
        </w:rPr>
      </w:pPr>
    </w:p>
    <w:p w:rsidR="00E72B43" w:rsidRPr="00BA2B9F" w:rsidRDefault="00E72B43" w:rsidP="00E72B43">
      <w:pPr>
        <w:pStyle w:val="Heading1"/>
        <w:spacing w:after="120"/>
        <w:ind w:left="1080" w:hanging="1080"/>
      </w:pPr>
      <w:bookmarkStart w:id="201" w:name="_Toc44406757"/>
      <w:r w:rsidRPr="00BA2B9F">
        <w:t>GC-47</w:t>
      </w:r>
      <w:r w:rsidRPr="00BA2B9F">
        <w:tab/>
        <w:t>TERMINATION FOR CONVENIENCE (</w:t>
      </w:r>
      <w:r>
        <w:rPr>
          <w:bCs/>
        </w:rPr>
        <w:t>Jun</w:t>
      </w:r>
      <w:r w:rsidRPr="00BA2B9F">
        <w:rPr>
          <w:bCs/>
        </w:rPr>
        <w:t xml:space="preserve"> 2009</w:t>
      </w:r>
      <w:r w:rsidRPr="00BA2B9F">
        <w:t>)</w:t>
      </w:r>
      <w:bookmarkEnd w:id="200"/>
      <w:r w:rsidRPr="00BA2B9F">
        <w:t xml:space="preserve"> </w:t>
      </w:r>
      <w:r>
        <w:t>[Applicable to construction portion of subcontract.]</w:t>
      </w:r>
      <w:bookmarkEnd w:id="201"/>
    </w:p>
    <w:p w:rsidR="00E72B43" w:rsidRPr="00BA2B9F" w:rsidRDefault="00E72B43" w:rsidP="00E72B43">
      <w:pPr>
        <w:suppressAutoHyphens/>
      </w:pPr>
      <w:r w:rsidRPr="00BA2B9F">
        <w:t xml:space="preserve">FAR clause 52.249-2 titled </w:t>
      </w:r>
      <w:r w:rsidR="001D0B51">
        <w:t>“</w:t>
      </w:r>
      <w:r w:rsidRPr="00BA2B9F">
        <w:t>TERMINATION FOR CONVENIENCE OF THE GOVERNMENT (FIXED PRICE) (May 2004), ALTERNATE I (Sep 1996)</w:t>
      </w:r>
      <w:r w:rsidR="001D0B51">
        <w:t>”</w:t>
      </w:r>
      <w:r w:rsidRPr="00BA2B9F">
        <w:t xml:space="preserve"> applies to this subcontract, as specified in Appendix SFA-1.</w:t>
      </w:r>
    </w:p>
    <w:p w:rsidR="00E72B43" w:rsidRPr="00BA2B9F" w:rsidRDefault="00E72B43" w:rsidP="00E72B43">
      <w:pPr>
        <w:suppressAutoHyphens/>
      </w:pPr>
    </w:p>
    <w:p w:rsidR="00E72B43" w:rsidRPr="00BA2B9F" w:rsidRDefault="00E72B43" w:rsidP="00E72B43">
      <w:pPr>
        <w:pStyle w:val="Heading1"/>
        <w:spacing w:after="120"/>
        <w:ind w:left="1080" w:hanging="1080"/>
        <w:rPr>
          <w:b w:val="0"/>
        </w:rPr>
      </w:pPr>
      <w:bookmarkStart w:id="202" w:name="_Toc237683752"/>
      <w:bookmarkStart w:id="203" w:name="_Toc44406758"/>
      <w:bookmarkStart w:id="204" w:name="_Toc162403109"/>
      <w:bookmarkStart w:id="205" w:name="_Toc162403949"/>
      <w:bookmarkStart w:id="206" w:name="_Toc232390972"/>
      <w:r w:rsidRPr="00BA2B9F">
        <w:rPr>
          <w:bCs/>
        </w:rPr>
        <w:t>GC-4</w:t>
      </w:r>
      <w:r>
        <w:rPr>
          <w:bCs/>
        </w:rPr>
        <w:t>8A</w:t>
      </w:r>
      <w:r w:rsidRPr="00BA2B9F">
        <w:rPr>
          <w:bCs/>
        </w:rPr>
        <w:tab/>
        <w:t>TERMINATION (</w:t>
      </w:r>
      <w:r>
        <w:rPr>
          <w:bCs/>
        </w:rPr>
        <w:t>Jun</w:t>
      </w:r>
      <w:r w:rsidRPr="00BA2B9F">
        <w:rPr>
          <w:bCs/>
        </w:rPr>
        <w:t xml:space="preserve"> 2009)</w:t>
      </w:r>
      <w:bookmarkEnd w:id="202"/>
      <w:r w:rsidRPr="00BA2B9F">
        <w:rPr>
          <w:b w:val="0"/>
        </w:rPr>
        <w:t xml:space="preserve"> </w:t>
      </w:r>
      <w:r w:rsidRPr="000C696F">
        <w:t xml:space="preserve">[Applicable to </w:t>
      </w:r>
      <w:r w:rsidRPr="00A23378">
        <w:rPr>
          <w:rFonts w:cs="Arial"/>
        </w:rPr>
        <w:t>architect-engineer portion</w:t>
      </w:r>
      <w:r w:rsidRPr="000C696F">
        <w:t xml:space="preserve"> of subcontract.]</w:t>
      </w:r>
      <w:bookmarkEnd w:id="203"/>
    </w:p>
    <w:p w:rsidR="00E72B43" w:rsidRPr="00BA2B9F" w:rsidRDefault="00E72B43" w:rsidP="00E72B43">
      <w:pPr>
        <w:suppressAutoHyphens/>
      </w:pPr>
      <w:r w:rsidRPr="00BA2B9F">
        <w:t xml:space="preserve">FAR clause 52.249-7 titled </w:t>
      </w:r>
      <w:r w:rsidR="001D0B51">
        <w:t>“</w:t>
      </w:r>
      <w:r w:rsidRPr="00BA2B9F">
        <w:t>DEFAULT (FIXED PRICE ARCHITECT-ENGINEER) (</w:t>
      </w:r>
      <w:r w:rsidRPr="008B63EA">
        <w:t>Apr 1</w:t>
      </w:r>
      <w:r w:rsidRPr="00BA2B9F">
        <w:t>984)</w:t>
      </w:r>
      <w:r w:rsidR="001D0B51">
        <w:t>”</w:t>
      </w:r>
      <w:r w:rsidRPr="00BA2B9F">
        <w:t xml:space="preserve"> applies to this subcontract, as specified in Appendix SFA-1.</w:t>
      </w:r>
    </w:p>
    <w:p w:rsidR="00E72B43" w:rsidRPr="00BA2B9F" w:rsidRDefault="00E72B43" w:rsidP="00E72B43">
      <w:pPr>
        <w:suppressAutoHyphens/>
      </w:pPr>
    </w:p>
    <w:p w:rsidR="00E72B43" w:rsidRPr="00BA2B9F" w:rsidRDefault="00E72B43" w:rsidP="00E72B43">
      <w:pPr>
        <w:pStyle w:val="Heading1"/>
        <w:spacing w:after="120"/>
        <w:ind w:left="1080" w:hanging="1080"/>
      </w:pPr>
      <w:bookmarkStart w:id="207" w:name="_Toc44406759"/>
      <w:r w:rsidRPr="00BA2B9F">
        <w:t>GC-4</w:t>
      </w:r>
      <w:r>
        <w:t>8C</w:t>
      </w:r>
      <w:r w:rsidRPr="00BA2B9F">
        <w:tab/>
        <w:t>TERMINATION FOR DEFAULT (</w:t>
      </w:r>
      <w:r>
        <w:rPr>
          <w:bCs/>
        </w:rPr>
        <w:t>Jun</w:t>
      </w:r>
      <w:r w:rsidRPr="00BA2B9F">
        <w:rPr>
          <w:bCs/>
        </w:rPr>
        <w:t xml:space="preserve"> 2009</w:t>
      </w:r>
      <w:r w:rsidRPr="00BA2B9F">
        <w:t>)</w:t>
      </w:r>
      <w:bookmarkEnd w:id="204"/>
      <w:bookmarkEnd w:id="205"/>
      <w:bookmarkEnd w:id="206"/>
      <w:r w:rsidRPr="00BA2B9F">
        <w:t xml:space="preserve"> </w:t>
      </w:r>
      <w:r>
        <w:t>[Applicable to construction portion of subcontract.]</w:t>
      </w:r>
      <w:bookmarkEnd w:id="207"/>
    </w:p>
    <w:p w:rsidR="00E72B43" w:rsidRPr="00BA2B9F" w:rsidRDefault="00E72B43" w:rsidP="00E72B43">
      <w:pPr>
        <w:suppressAutoHyphens/>
      </w:pPr>
      <w:r w:rsidRPr="00BA2B9F">
        <w:t xml:space="preserve">FAR clause 52.249-10 titled </w:t>
      </w:r>
      <w:r w:rsidR="001D0B51">
        <w:t>“</w:t>
      </w:r>
      <w:r w:rsidRPr="00BA2B9F">
        <w:t>DEFAULT (FIXED PRICE CONSTRUCTION) (</w:t>
      </w:r>
      <w:r>
        <w:t>Jun</w:t>
      </w:r>
      <w:r w:rsidRPr="00BA2B9F">
        <w:t xml:space="preserve"> 1984)</w:t>
      </w:r>
      <w:r w:rsidR="001D0B51">
        <w:t>”</w:t>
      </w:r>
      <w:r w:rsidRPr="00BA2B9F">
        <w:t xml:space="preserve"> applies to this subcontract, as specified in Appendix SFA-1.</w:t>
      </w:r>
    </w:p>
    <w:p w:rsidR="00E72B43" w:rsidRPr="00BA2B9F" w:rsidRDefault="00E72B43" w:rsidP="00E72B43">
      <w:pPr>
        <w:suppressAutoHyphens/>
      </w:pPr>
    </w:p>
    <w:p w:rsidR="00E72B43" w:rsidRPr="00BA2B9F" w:rsidRDefault="00E72B43" w:rsidP="00E72B43">
      <w:pPr>
        <w:pStyle w:val="Heading1"/>
        <w:spacing w:after="120"/>
        <w:ind w:left="1080" w:hanging="1080"/>
      </w:pPr>
      <w:bookmarkStart w:id="208" w:name="_Ref339877521"/>
      <w:bookmarkStart w:id="209" w:name="_Toc162403110"/>
      <w:bookmarkStart w:id="210" w:name="_Toc162403950"/>
      <w:bookmarkStart w:id="211" w:name="_Toc232390973"/>
      <w:bookmarkStart w:id="212" w:name="_Toc44406760"/>
      <w:r w:rsidRPr="00BA2B9F">
        <w:t>GC-49</w:t>
      </w:r>
      <w:r w:rsidRPr="00BA2B9F">
        <w:tab/>
        <w:t>FINAL INSPECTION AND ACCEPTANCE</w:t>
      </w:r>
      <w:bookmarkEnd w:id="208"/>
      <w:r w:rsidRPr="00BA2B9F">
        <w:t xml:space="preserve"> (</w:t>
      </w:r>
      <w:r>
        <w:rPr>
          <w:bCs/>
        </w:rPr>
        <w:t>Jun</w:t>
      </w:r>
      <w:r w:rsidRPr="00BA2B9F">
        <w:rPr>
          <w:bCs/>
        </w:rPr>
        <w:t xml:space="preserve"> 2009</w:t>
      </w:r>
      <w:r w:rsidRPr="00BA2B9F">
        <w:t>)</w:t>
      </w:r>
      <w:bookmarkEnd w:id="209"/>
      <w:bookmarkEnd w:id="210"/>
      <w:bookmarkEnd w:id="211"/>
      <w:bookmarkEnd w:id="212"/>
      <w:r w:rsidRPr="00BA2B9F">
        <w:t xml:space="preserve"> </w:t>
      </w:r>
    </w:p>
    <w:p w:rsidR="00E72B43" w:rsidRPr="00BA2B9F" w:rsidRDefault="00E72B43" w:rsidP="00E72B43">
      <w:pPr>
        <w:ind w:left="720" w:hanging="720"/>
      </w:pPr>
      <w:r w:rsidRPr="00BA2B9F">
        <w:t>(a)</w:t>
      </w:r>
      <w:r w:rsidRPr="00BA2B9F">
        <w:tab/>
        <w:t>When SUBCONTRACTOR considers the Work, or any CONTRACTOR identified independent portion of the Work under this subcontract to be complete and ready for acceptance, SUBCONTRACTOR shall notify CONTRACTOR in writing.  CONTRACTOR, with SUBCONTRACTOR</w:t>
      </w:r>
      <w:r w:rsidR="001D0B51">
        <w:t>’</w:t>
      </w:r>
      <w:r w:rsidRPr="00BA2B9F">
        <w:t>S cooperation, will conduct such reviews, inspections and tests as may be reasonably required to satisfy CONTRACTOR that the Work, or identified portion of the Work, conforms to all requirements of the subcontract.  If all or any part of the Work covered by SUBCONTRACTOR</w:t>
      </w:r>
      <w:r w:rsidR="001D0B51">
        <w:t>’</w:t>
      </w:r>
      <w:r w:rsidRPr="00BA2B9F">
        <w:t xml:space="preserve">S </w:t>
      </w:r>
      <w:r w:rsidRPr="00BA2B9F" w:rsidDel="00765A45">
        <w:t xml:space="preserve">notice is defective or </w:t>
      </w:r>
      <w:r w:rsidRPr="00BA2B9F">
        <w:t xml:space="preserve">does not conform to subcontract requirements, CONTRACTOR shall notify SUBCONTRACTOR of such nonconformance in writing.  CONTRACTOR shall direct corrective action in accordance with the General Condition titled </w:t>
      </w:r>
      <w:r w:rsidR="001D0B51">
        <w:t>“</w:t>
      </w:r>
      <w:r w:rsidRPr="00BA2B9F">
        <w:t>WARRANTY.</w:t>
      </w:r>
      <w:r w:rsidR="001D0B51">
        <w:t>”</w:t>
      </w:r>
      <w:r w:rsidRPr="00BA2B9F">
        <w:t xml:space="preserve"> The nonconforming work shall be </w:t>
      </w:r>
      <w:proofErr w:type="spellStart"/>
      <w:r w:rsidRPr="00BA2B9F">
        <w:t>reinspected</w:t>
      </w:r>
      <w:proofErr w:type="spellEnd"/>
      <w:r w:rsidRPr="00BA2B9F">
        <w:t xml:space="preserve"> until all subcontract requirements are satisfied.</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(b)</w:t>
      </w:r>
      <w:r w:rsidRPr="00BA2B9F">
        <w:tab/>
        <w:t xml:space="preserve">CONTRACTOR shall issue a Notice of Acceptance for individual portions </w:t>
      </w:r>
      <w:r w:rsidR="009D482E">
        <w:t>that</w:t>
      </w:r>
      <w:r w:rsidR="009D482E" w:rsidRPr="00BA2B9F">
        <w:t xml:space="preserve"> </w:t>
      </w:r>
      <w:r w:rsidRPr="00BA2B9F">
        <w:t>have been satisfactorily inspected subject only to a list of system interface inspections yet to be performed and to CONTRACTOR</w:t>
      </w:r>
      <w:r w:rsidR="001D0B51">
        <w:t>’</w:t>
      </w:r>
      <w:r w:rsidRPr="00BA2B9F">
        <w:t>S Final Acceptance of the Work as a whole.</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(c)</w:t>
      </w:r>
      <w:r w:rsidRPr="00BA2B9F">
        <w:tab/>
        <w:t xml:space="preserve">If before acceptance of the entire Work, CONTRACTOR or GOVERNMENT decides to examine already completed work by removing it or tearing it out, SUBCONTRACTOR shall promptly furnish the necessary labor and equipment to do so.  If the Work is found to be defective or non-conforming, SUBCONTRACTOR shall bear the cost of uncovering as well as correction.  If not, an equitable adjustment shall be made for additional services.  </w:t>
      </w:r>
    </w:p>
    <w:p w:rsidR="00E72B43" w:rsidRPr="00BA2B9F" w:rsidRDefault="00E72B43" w:rsidP="00E72B43">
      <w:pPr>
        <w:autoSpaceDE w:val="0"/>
        <w:autoSpaceDN w:val="0"/>
        <w:adjustRightInd w:val="0"/>
      </w:pPr>
    </w:p>
    <w:p w:rsidR="00E72B43" w:rsidRPr="00BA2B9F" w:rsidRDefault="00E72B43" w:rsidP="00E72B43">
      <w:pPr>
        <w:ind w:left="720" w:hanging="720"/>
      </w:pPr>
      <w:r w:rsidRPr="00BA2B9F">
        <w:t>(d)</w:t>
      </w:r>
      <w:r w:rsidRPr="00BA2B9F">
        <w:tab/>
        <w:t>When all of the Work is complete, SUBCONTRACTOR shall notify CONTRACTOR in writing requesting Final Acceptance.  CONTRACTOR will conduct final inspection and, when satisfied that all requirements of the subcontract have been met, will issue a Certificate of Final Acceptance.  CONTRACTOR</w:t>
      </w:r>
      <w:r w:rsidR="001D0B51">
        <w:t>’</w:t>
      </w:r>
      <w:r w:rsidRPr="00BA2B9F">
        <w:t>S written Certificate of Final Acceptance of the Work under this subcontract shall be final and conclusive except with regard to latent defects, fraud or such gross mistakes as amount to fraud, or with regard to CONTRACTOR</w:t>
      </w:r>
      <w:r w:rsidR="001D0B51">
        <w:t>’</w:t>
      </w:r>
      <w:r w:rsidRPr="00BA2B9F">
        <w:t>S and GOVERNMENT</w:t>
      </w:r>
      <w:r w:rsidR="001D0B51">
        <w:t>’</w:t>
      </w:r>
      <w:r w:rsidRPr="00BA2B9F">
        <w:t xml:space="preserve">S rights under the General Condition titled </w:t>
      </w:r>
      <w:r w:rsidR="001D0B51">
        <w:t>“</w:t>
      </w:r>
      <w:r w:rsidRPr="00BA2B9F">
        <w:t>WARRANTY.</w:t>
      </w:r>
      <w:r w:rsidR="001D0B51">
        <w:t>”</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pPr>
      <w:bookmarkStart w:id="213" w:name="_Ref339877533"/>
      <w:bookmarkStart w:id="214" w:name="_Toc162403112"/>
      <w:bookmarkStart w:id="215" w:name="_Toc162403952"/>
      <w:bookmarkStart w:id="216" w:name="_Toc254677684"/>
      <w:bookmarkStart w:id="217" w:name="_Toc44406761"/>
      <w:bookmarkStart w:id="218" w:name="_Toc162403114"/>
      <w:bookmarkStart w:id="219" w:name="_Toc162403954"/>
      <w:bookmarkStart w:id="220" w:name="_Toc232390978"/>
      <w:r w:rsidRPr="00BA2B9F">
        <w:t>GC-50</w:t>
      </w:r>
      <w:r w:rsidRPr="00BA2B9F">
        <w:tab/>
        <w:t>NON-WAIVER</w:t>
      </w:r>
      <w:bookmarkEnd w:id="213"/>
      <w:r w:rsidRPr="00BA2B9F">
        <w:t xml:space="preserve"> (</w:t>
      </w:r>
      <w:r w:rsidRPr="00FF6145">
        <w:t>Jan 2010</w:t>
      </w:r>
      <w:r w:rsidRPr="00BA2B9F">
        <w:t>)</w:t>
      </w:r>
      <w:bookmarkEnd w:id="214"/>
      <w:bookmarkEnd w:id="215"/>
      <w:bookmarkEnd w:id="216"/>
      <w:bookmarkEnd w:id="217"/>
      <w:r w:rsidRPr="00BA2B9F">
        <w:t xml:space="preserve"> </w:t>
      </w:r>
    </w:p>
    <w:p w:rsidR="00E72B43" w:rsidRPr="00BA2B9F" w:rsidRDefault="00E72B43" w:rsidP="00E72B43">
      <w:pPr>
        <w:ind w:left="720" w:hanging="720"/>
      </w:pPr>
      <w:r w:rsidRPr="00BA2B9F">
        <w:t>(a)</w:t>
      </w:r>
      <w:r w:rsidRPr="00BA2B9F">
        <w:tab/>
      </w:r>
      <w:r w:rsidRPr="005F4E06">
        <w:t xml:space="preserve">Failure by CONTRACTOR to insist upon strict performance of any terms or conditions of this subcontract shall </w:t>
      </w:r>
      <w:r>
        <w:t xml:space="preserve">not </w:t>
      </w:r>
      <w:r w:rsidRPr="005F4E06">
        <w:t xml:space="preserve">operate as, </w:t>
      </w:r>
      <w:r>
        <w:t>n</w:t>
      </w:r>
      <w:r w:rsidRPr="005F4E06">
        <w:t xml:space="preserve">or be deemed to be, a waiver or release of </w:t>
      </w:r>
      <w:r w:rsidRPr="005F4E06">
        <w:lastRenderedPageBreak/>
        <w:t>SUBCONTRACTOR</w:t>
      </w:r>
      <w:r w:rsidR="001D0B51">
        <w:t>’</w:t>
      </w:r>
      <w:r w:rsidRPr="005F4E06">
        <w:t>S obligations under this subcontract</w:t>
      </w:r>
      <w:r>
        <w:t>. The following illustrative examples include but are not limited to:</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(1)</w:t>
      </w:r>
      <w:r w:rsidRPr="00BA2B9F">
        <w:tab/>
        <w:t>Failure or delay to exercise any rights or remedies provided herein or by law;</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(2)</w:t>
      </w:r>
      <w:r w:rsidRPr="00BA2B9F">
        <w:tab/>
        <w:t>The acceptance of or payment for any goods or services hereunder;</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(3)</w:t>
      </w:r>
      <w:r w:rsidRPr="00BA2B9F">
        <w:tab/>
        <w:t>Failure to properly notify SUBCONTRACTOR in the event of breach of any obligation;</w:t>
      </w:r>
    </w:p>
    <w:p w:rsidR="00E72B43" w:rsidRPr="00BA2B9F" w:rsidRDefault="00E72B43" w:rsidP="00E72B43">
      <w:pPr>
        <w:autoSpaceDE w:val="0"/>
        <w:autoSpaceDN w:val="0"/>
        <w:adjustRightInd w:val="0"/>
      </w:pPr>
    </w:p>
    <w:p w:rsidR="00E72B43" w:rsidRPr="00BA2B9F" w:rsidRDefault="00E72B43" w:rsidP="00E72B43">
      <w:pPr>
        <w:ind w:left="1440" w:hanging="720"/>
      </w:pPr>
      <w:r w:rsidRPr="00BA2B9F">
        <w:t>(4)</w:t>
      </w:r>
      <w:r w:rsidRPr="00BA2B9F">
        <w:tab/>
        <w:t>The review or failure by CONTRACTOR to review SUBCONTRACTOR submissions;</w:t>
      </w:r>
    </w:p>
    <w:p w:rsidR="00E72B43" w:rsidRPr="00BA2B9F" w:rsidRDefault="00E72B43" w:rsidP="00E72B43">
      <w:pPr>
        <w:autoSpaceDE w:val="0"/>
        <w:autoSpaceDN w:val="0"/>
        <w:adjustRightInd w:val="0"/>
      </w:pPr>
    </w:p>
    <w:p w:rsidR="00E72B43" w:rsidRDefault="00E72B43" w:rsidP="00E72B43">
      <w:pPr>
        <w:ind w:left="1440" w:hanging="720"/>
      </w:pPr>
      <w:r w:rsidRPr="00BA2B9F">
        <w:t>(5)</w:t>
      </w:r>
      <w:r w:rsidRPr="00BA2B9F">
        <w:tab/>
        <w:t>The inspection and test by CONTRACTOR or the failure to inspect and test the Work; and</w:t>
      </w:r>
    </w:p>
    <w:p w:rsidR="00E72B43" w:rsidRPr="004A7FBD" w:rsidRDefault="00E72B43" w:rsidP="00E72B43">
      <w:pPr>
        <w:ind w:left="1440" w:hanging="720"/>
      </w:pPr>
      <w:r w:rsidRPr="004A7FBD">
        <w:t>(6)</w:t>
      </w:r>
      <w:r w:rsidRPr="004A7FBD">
        <w:tab/>
        <w:t>The termination either in whole or in part of Work under this subcontract.</w:t>
      </w:r>
    </w:p>
    <w:p w:rsidR="00E72B43" w:rsidRPr="004A7FBD" w:rsidRDefault="00E72B43" w:rsidP="00E72B43">
      <w:pPr>
        <w:autoSpaceDE w:val="0"/>
        <w:autoSpaceDN w:val="0"/>
        <w:adjustRightInd w:val="0"/>
      </w:pPr>
    </w:p>
    <w:p w:rsidR="00E72B43" w:rsidRPr="004A7FBD" w:rsidRDefault="00E72B43" w:rsidP="00E72B43">
      <w:pPr>
        <w:ind w:left="720" w:hanging="720"/>
      </w:pPr>
      <w:r w:rsidRPr="004A7FBD">
        <w:t>(b)</w:t>
      </w:r>
      <w:r w:rsidRPr="004A7FBD">
        <w:tab/>
        <w:t>CONTRACTOR or GOVERNMENT reserves the right to insist upon strict performance hereof and to exercise any of its rights or remedies as to any prior or subsequent default hereunder.</w:t>
      </w:r>
    </w:p>
    <w:p w:rsidR="00E72B43" w:rsidRPr="00BA2B9F" w:rsidRDefault="00E72B43" w:rsidP="00E72B43">
      <w:pPr>
        <w:autoSpaceDE w:val="0"/>
        <w:autoSpaceDN w:val="0"/>
        <w:adjustRightInd w:val="0"/>
      </w:pPr>
    </w:p>
    <w:p w:rsidR="00031BC2" w:rsidRPr="00BA2B9F" w:rsidRDefault="00031BC2" w:rsidP="00031BC2">
      <w:pPr>
        <w:pStyle w:val="Heading1"/>
        <w:spacing w:after="120"/>
        <w:ind w:left="1080" w:hanging="1080"/>
      </w:pPr>
      <w:bookmarkStart w:id="221" w:name="_Toc44399917"/>
      <w:bookmarkStart w:id="222" w:name="_Toc44406762"/>
      <w:bookmarkStart w:id="223" w:name="_Toc58222429"/>
      <w:bookmarkStart w:id="224" w:name="_Toc162403115"/>
      <w:bookmarkStart w:id="225" w:name="_Toc162403955"/>
      <w:bookmarkStart w:id="226" w:name="_Toc232390979"/>
      <w:bookmarkEnd w:id="218"/>
      <w:bookmarkEnd w:id="219"/>
      <w:bookmarkEnd w:id="220"/>
      <w:r w:rsidRPr="00BA2B9F">
        <w:t>GC-51</w:t>
      </w:r>
      <w:r>
        <w:t>A</w:t>
      </w:r>
      <w:r w:rsidRPr="00BA2B9F">
        <w:tab/>
        <w:t>REPRESENTATIONS AND CERTIFICATIONS (</w:t>
      </w:r>
      <w:r w:rsidRPr="00956DBA">
        <w:rPr>
          <w:highlight w:val="yellow"/>
        </w:rPr>
        <w:t>Sep 2019</w:t>
      </w:r>
      <w:r w:rsidRPr="00BA2B9F">
        <w:t xml:space="preserve">) </w:t>
      </w:r>
      <w:r>
        <w:t>[Not applicable in subcontracts below $3,500]</w:t>
      </w:r>
      <w:bookmarkEnd w:id="221"/>
      <w:bookmarkEnd w:id="222"/>
    </w:p>
    <w:p w:rsidR="00031BC2" w:rsidRDefault="00031BC2" w:rsidP="00031BC2">
      <w:r>
        <w:t xml:space="preserve">All representations and certifications submitted by SUBCONTRACTOR prior to award of this Subcontract are hereby incorporated by reference and made part of this Subcontract, and any updated representations and certifications submitted thereafter are incorporated by reference and made a part of this Subcontract with the same force and effect as if they were incorporated by full text. By signing this Subcontract, SUBCONTRACTOR hereby certifies that as of the time of award of this Subcontract: </w:t>
      </w:r>
    </w:p>
    <w:p w:rsidR="00031BC2" w:rsidRDefault="00031BC2" w:rsidP="00031BC2"/>
    <w:p w:rsidR="00031BC2" w:rsidRDefault="00031BC2" w:rsidP="00031BC2">
      <w:pPr>
        <w:ind w:left="1440" w:hanging="720"/>
      </w:pPr>
      <w:r>
        <w:t>(1)</w:t>
      </w:r>
      <w:r>
        <w:tab/>
        <w:t xml:space="preserve">SUBCONTRACTOR, or its principals, is not debarred, suspended or proposed for debarment or declared ineligible for award by any Federal agency; </w:t>
      </w:r>
    </w:p>
    <w:p w:rsidR="00031BC2" w:rsidRDefault="00031BC2" w:rsidP="00031BC2">
      <w:pPr>
        <w:ind w:left="1440" w:hanging="720"/>
      </w:pPr>
    </w:p>
    <w:p w:rsidR="00031BC2" w:rsidRDefault="00031BC2" w:rsidP="00031BC2">
      <w:pPr>
        <w:ind w:left="1440" w:hanging="720"/>
      </w:pPr>
      <w:r>
        <w:t>(2)</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this Subcontract; and </w:t>
      </w:r>
    </w:p>
    <w:p w:rsidR="00031BC2" w:rsidRDefault="00031BC2" w:rsidP="00031BC2">
      <w:pPr>
        <w:ind w:left="1440" w:hanging="720"/>
      </w:pPr>
    </w:p>
    <w:p w:rsidR="00031BC2" w:rsidRDefault="00031BC2" w:rsidP="00031BC2">
      <w:pPr>
        <w:ind w:left="1440" w:hanging="720"/>
      </w:pPr>
      <w:r>
        <w:t>(3)</w:t>
      </w:r>
      <w:r>
        <w:tab/>
        <w:t xml:space="preserve">No changes have occurred to any other representations and certifications made by SUBCONTRACTOR prior to award of this Subcontract. </w:t>
      </w:r>
    </w:p>
    <w:p w:rsidR="00031BC2" w:rsidRDefault="00031BC2" w:rsidP="00031BC2">
      <w:pPr>
        <w:ind w:left="720" w:hanging="720"/>
      </w:pPr>
    </w:p>
    <w:p w:rsidR="00031BC2" w:rsidRDefault="00031BC2" w:rsidP="00031BC2">
      <w:r>
        <w:t>SUBCONTRACTOR agrees to promptly notify CONTRACTOR’S Subcontract Administrator of any changes occurring at any time during performance of this Subcontract to any representations and certifications submitted by SUBCONTRACTOR.</w:t>
      </w:r>
    </w:p>
    <w:p w:rsidR="00031BC2" w:rsidRPr="00BA2B9F" w:rsidRDefault="00031BC2" w:rsidP="00031BC2"/>
    <w:p w:rsidR="00E72B43" w:rsidRPr="00BA2B9F" w:rsidRDefault="00E72B43" w:rsidP="00E72B43">
      <w:pPr>
        <w:pStyle w:val="Heading1"/>
        <w:spacing w:after="120"/>
        <w:ind w:left="1080" w:hanging="1080"/>
      </w:pPr>
      <w:bookmarkStart w:id="227" w:name="_Toc44406763"/>
      <w:r w:rsidRPr="00BA2B9F">
        <w:t>GC-52</w:t>
      </w:r>
      <w:r w:rsidRPr="00BA2B9F">
        <w:tab/>
        <w:t xml:space="preserve">SUBCONTRACT CLOSE-OUT </w:t>
      </w:r>
      <w:bookmarkEnd w:id="223"/>
      <w:r w:rsidRPr="00BA2B9F">
        <w:t>CERTIFICATION AND RELEASE REQUIREMENTS (</w:t>
      </w:r>
      <w:r>
        <w:rPr>
          <w:bCs/>
        </w:rPr>
        <w:t>Jun</w:t>
      </w:r>
      <w:r w:rsidRPr="00BA2B9F">
        <w:rPr>
          <w:bCs/>
        </w:rPr>
        <w:t xml:space="preserve"> 2009</w:t>
      </w:r>
      <w:r w:rsidRPr="00BA2B9F">
        <w:t>)</w:t>
      </w:r>
      <w:bookmarkEnd w:id="224"/>
      <w:bookmarkEnd w:id="225"/>
      <w:bookmarkEnd w:id="226"/>
      <w:bookmarkEnd w:id="227"/>
      <w:r w:rsidRPr="00BA2B9F">
        <w:t xml:space="preserve"> </w:t>
      </w:r>
    </w:p>
    <w:p w:rsidR="00E72B43" w:rsidRPr="00BA2B9F" w:rsidRDefault="00E72B43" w:rsidP="00E72B43">
      <w:pPr>
        <w:autoSpaceDE w:val="0"/>
        <w:autoSpaceDN w:val="0"/>
        <w:adjustRightInd w:val="0"/>
      </w:pPr>
      <w:r w:rsidRPr="00BA2B9F">
        <w:t>To administratively close out this subcontract, SUBCONTRACTOR shall submit, in addition to other requirements of this subcontract, the following documentation:</w:t>
      </w:r>
    </w:p>
    <w:p w:rsidR="00E72B43" w:rsidRPr="00BA2B9F" w:rsidRDefault="00E72B43" w:rsidP="00E72B43">
      <w:pPr>
        <w:autoSpaceDE w:val="0"/>
        <w:autoSpaceDN w:val="0"/>
        <w:adjustRightInd w:val="0"/>
        <w:rPr>
          <w:rFonts w:cs="Arial"/>
        </w:rPr>
      </w:pPr>
    </w:p>
    <w:p w:rsidR="00E72B43" w:rsidRPr="00BA2B9F" w:rsidRDefault="00E72B43" w:rsidP="00E72B43">
      <w:pPr>
        <w:ind w:left="1440" w:hanging="720"/>
      </w:pPr>
      <w:r w:rsidRPr="00BA2B9F">
        <w:t>(1)</w:t>
      </w:r>
      <w:r w:rsidRPr="00BA2B9F">
        <w:tab/>
        <w:t>Property Status</w:t>
      </w:r>
    </w:p>
    <w:p w:rsidR="00E72B43" w:rsidRPr="00BA2B9F" w:rsidRDefault="00E72B43" w:rsidP="00E72B43">
      <w:pPr>
        <w:autoSpaceDE w:val="0"/>
        <w:autoSpaceDN w:val="0"/>
        <w:adjustRightInd w:val="0"/>
        <w:rPr>
          <w:rFonts w:cs="Arial"/>
        </w:rPr>
      </w:pPr>
    </w:p>
    <w:p w:rsidR="00E72B43" w:rsidRPr="00BA2B9F" w:rsidRDefault="00E72B43" w:rsidP="00E72B43">
      <w:pPr>
        <w:autoSpaceDE w:val="0"/>
        <w:autoSpaceDN w:val="0"/>
        <w:adjustRightInd w:val="0"/>
        <w:ind w:left="1440"/>
      </w:pPr>
      <w:r w:rsidRPr="00BA2B9F">
        <w:t>Include a certification that states the following:</w:t>
      </w:r>
    </w:p>
    <w:p w:rsidR="00E72B43" w:rsidRPr="00BA2B9F" w:rsidRDefault="00E72B43" w:rsidP="00E72B43">
      <w:pPr>
        <w:autoSpaceDE w:val="0"/>
        <w:autoSpaceDN w:val="0"/>
        <w:adjustRightInd w:val="0"/>
        <w:rPr>
          <w:rFonts w:cs="Arial"/>
        </w:rPr>
      </w:pPr>
    </w:p>
    <w:p w:rsidR="00E72B43" w:rsidRPr="00BA2B9F" w:rsidRDefault="001D0B51" w:rsidP="00E72B43">
      <w:pPr>
        <w:autoSpaceDE w:val="0"/>
        <w:autoSpaceDN w:val="0"/>
        <w:adjustRightInd w:val="0"/>
        <w:ind w:left="2160"/>
      </w:pPr>
      <w:r>
        <w:t>“</w:t>
      </w:r>
      <w:r w:rsidR="00E72B43" w:rsidRPr="00BA2B9F">
        <w:t>All Government and CONTRACTOR-furnished property, material, special tooling, and special test equipment furnished, acquired, or generated and accountable to this subcontract has been consumed, delivered or otherwise disposed of by transfer, plant clearance or other authorized means as instructed by CONTRACTOR.</w:t>
      </w:r>
      <w:r>
        <w:t>”</w:t>
      </w:r>
    </w:p>
    <w:p w:rsidR="00E72B43" w:rsidRPr="00BA2B9F" w:rsidRDefault="00E72B43" w:rsidP="00E72B43">
      <w:pPr>
        <w:autoSpaceDE w:val="0"/>
        <w:autoSpaceDN w:val="0"/>
        <w:adjustRightInd w:val="0"/>
        <w:rPr>
          <w:rFonts w:cs="Arial"/>
        </w:rPr>
      </w:pPr>
    </w:p>
    <w:p w:rsidR="00E72B43" w:rsidRPr="00BA2B9F" w:rsidRDefault="00E72B43" w:rsidP="00E72B43">
      <w:pPr>
        <w:ind w:left="1440" w:hanging="720"/>
        <w:rPr>
          <w:rFonts w:cs="Arial"/>
        </w:rPr>
      </w:pPr>
      <w:r w:rsidRPr="00BA2B9F">
        <w:rPr>
          <w:rFonts w:cs="Arial"/>
        </w:rPr>
        <w:t>(2)</w:t>
      </w:r>
      <w:r w:rsidRPr="00BA2B9F">
        <w:rPr>
          <w:rFonts w:cs="Arial"/>
        </w:rPr>
        <w:tab/>
        <w:t>Release and Certificate of Final Payment</w:t>
      </w:r>
    </w:p>
    <w:p w:rsidR="00E72B43" w:rsidRPr="00BA2B9F" w:rsidRDefault="00E72B43" w:rsidP="00E72B43">
      <w:pPr>
        <w:autoSpaceDE w:val="0"/>
        <w:autoSpaceDN w:val="0"/>
        <w:adjustRightInd w:val="0"/>
      </w:pPr>
    </w:p>
    <w:p w:rsidR="00E72B43" w:rsidRPr="00BA2B9F" w:rsidRDefault="00E72B43" w:rsidP="00E72B43">
      <w:pPr>
        <w:autoSpaceDE w:val="0"/>
        <w:autoSpaceDN w:val="0"/>
        <w:adjustRightInd w:val="0"/>
        <w:ind w:left="1440"/>
      </w:pPr>
      <w:r w:rsidRPr="00BA2B9F">
        <w:t>SUBCONTRACTOR and each assignee, if any, under an assignment entered into under this subcontract and in effect at the time of final payment under this subcontract, shall execute and deliver, at the time of, and as a condition precedent to, final payment under this subcontract, a release in the format and content provided by CONTRACTOR, discharging CONTRACTOR, GOVERNMENT, and their respective officers, agents, and employees, of and from all liabilities, obligations and claims arising out of or under this subcontract.</w:t>
      </w:r>
    </w:p>
    <w:p w:rsidR="00E72B43" w:rsidRPr="00BA2B9F" w:rsidRDefault="00E72B43" w:rsidP="00E72B43">
      <w:pPr>
        <w:autoSpaceDE w:val="0"/>
        <w:autoSpaceDN w:val="0"/>
        <w:adjustRightInd w:val="0"/>
      </w:pPr>
    </w:p>
    <w:p w:rsidR="00E72B43" w:rsidRPr="00BA2B9F" w:rsidRDefault="00E72B43" w:rsidP="00E72B43">
      <w:pPr>
        <w:pStyle w:val="Heading1"/>
        <w:spacing w:after="120"/>
        <w:ind w:left="1080" w:hanging="1080"/>
        <w:rPr>
          <w:b w:val="0"/>
        </w:rPr>
      </w:pPr>
      <w:bookmarkStart w:id="228" w:name="_Toc162403116"/>
      <w:bookmarkStart w:id="229" w:name="_Toc162403956"/>
      <w:bookmarkStart w:id="230" w:name="_Toc232390980"/>
      <w:bookmarkStart w:id="231" w:name="_Toc44406764"/>
      <w:r w:rsidRPr="00BA2B9F">
        <w:t>GC-53</w:t>
      </w:r>
      <w:r w:rsidRPr="00BA2B9F">
        <w:tab/>
        <w:t>GOVERNMENT PROPERTY (</w:t>
      </w:r>
      <w:r>
        <w:t>Jun</w:t>
      </w:r>
      <w:r w:rsidRPr="00BA2B9F">
        <w:t xml:space="preserve"> 2009)</w:t>
      </w:r>
      <w:bookmarkEnd w:id="228"/>
      <w:bookmarkEnd w:id="229"/>
      <w:bookmarkEnd w:id="230"/>
      <w:bookmarkEnd w:id="231"/>
      <w:r w:rsidRPr="00BA2B9F">
        <w:rPr>
          <w:b w:val="0"/>
        </w:rPr>
        <w:t xml:space="preserve"> </w:t>
      </w:r>
    </w:p>
    <w:p w:rsidR="00E72B43" w:rsidRPr="00BA2B9F" w:rsidRDefault="00E72B43" w:rsidP="00E72B43">
      <w:pPr>
        <w:autoSpaceDE w:val="0"/>
        <w:autoSpaceDN w:val="0"/>
        <w:adjustRightInd w:val="0"/>
        <w:ind w:left="720" w:hanging="720"/>
        <w:rPr>
          <w:rFonts w:cs="Arial"/>
        </w:rPr>
      </w:pPr>
      <w:r w:rsidRPr="00BA2B9F">
        <w:rPr>
          <w:rFonts w:cs="Arial"/>
        </w:rPr>
        <w:t>(a)</w:t>
      </w:r>
      <w:r w:rsidRPr="00BA2B9F">
        <w:rPr>
          <w:rFonts w:cs="Arial"/>
        </w:rPr>
        <w:tab/>
        <w:t xml:space="preserve">The term </w:t>
      </w:r>
      <w:r w:rsidR="001D0B51">
        <w:rPr>
          <w:rFonts w:cs="Arial"/>
        </w:rPr>
        <w:t>“</w:t>
      </w:r>
      <w:r w:rsidRPr="00BA2B9F">
        <w:rPr>
          <w:rFonts w:cs="Arial"/>
        </w:rPr>
        <w:t>property</w:t>
      </w:r>
      <w:r w:rsidR="001D0B51">
        <w:rPr>
          <w:rFonts w:cs="Arial"/>
        </w:rPr>
        <w:t>”</w:t>
      </w:r>
      <w:r w:rsidRPr="00BA2B9F">
        <w:rPr>
          <w:rFonts w:cs="Arial"/>
        </w:rPr>
        <w:t xml:space="preserve"> as used in this clause means property as defined in FAR Part 45.101. CONTRACTOR may furnish to SUBCONTRACTOR property as may be required for performance of Work under this </w:t>
      </w:r>
      <w:r>
        <w:rPr>
          <w:rFonts w:cs="Arial"/>
        </w:rPr>
        <w:t>s</w:t>
      </w:r>
      <w:r w:rsidRPr="00BA2B9F">
        <w:rPr>
          <w:rFonts w:cs="Arial"/>
        </w:rPr>
        <w:t xml:space="preserve">ubcontract, or have SUBCONTRACTOR acquire such property as mutually agreed. Title to property furnished or acquired shall vest in the Government, and hereafter is referred to as </w:t>
      </w:r>
      <w:r w:rsidR="001D0B51">
        <w:rPr>
          <w:rFonts w:cs="Arial"/>
        </w:rPr>
        <w:t>“</w:t>
      </w:r>
      <w:r w:rsidRPr="00BA2B9F">
        <w:rPr>
          <w:rFonts w:cs="Arial"/>
        </w:rPr>
        <w:t>Government Property.</w:t>
      </w:r>
      <w:r w:rsidR="001D0B51">
        <w:rPr>
          <w:rFonts w:cs="Arial"/>
        </w:rPr>
        <w:t>”</w:t>
      </w:r>
      <w:r w:rsidRPr="00BA2B9F">
        <w:rPr>
          <w:rFonts w:cs="Arial"/>
        </w:rPr>
        <w:t xml:space="preserve"> If SUBCONTRACTOR purchases property for which it is entitled to be reimbursed as a direct item of cost, title shall pass directly to the Government upon delivery of the property to SUBCONTRACTOR. Title to all other property, the cost of which is reimbursable to SUBCONTRACTOR, shall pass to the Government upon the earliest of </w:t>
      </w:r>
      <w:r w:rsidR="009D482E">
        <w:rPr>
          <w:rFonts w:cs="Arial"/>
        </w:rPr>
        <w:t>(</w:t>
      </w:r>
      <w:r w:rsidRPr="00BA2B9F">
        <w:rPr>
          <w:rFonts w:cs="Arial"/>
        </w:rPr>
        <w:t xml:space="preserve">1) issuance of property for use in performance, </w:t>
      </w:r>
      <w:r w:rsidR="009D482E">
        <w:rPr>
          <w:rFonts w:cs="Arial"/>
        </w:rPr>
        <w:t>(</w:t>
      </w:r>
      <w:r w:rsidRPr="00BA2B9F">
        <w:rPr>
          <w:rFonts w:cs="Arial"/>
        </w:rPr>
        <w:t xml:space="preserve">2) processing of property for use in performance, or </w:t>
      </w:r>
      <w:r w:rsidR="009D482E">
        <w:rPr>
          <w:rFonts w:cs="Arial"/>
        </w:rPr>
        <w:t>(</w:t>
      </w:r>
      <w:r w:rsidRPr="00BA2B9F">
        <w:rPr>
          <w:rFonts w:cs="Arial"/>
        </w:rPr>
        <w:t>3) reimbursement of cost of property. Title shall not be affected by incorporation or attachment to any property not owned by the Government, nor shall any Government property become a fixture or lose its identity because it is affixed to any realty.</w:t>
      </w:r>
    </w:p>
    <w:p w:rsidR="00E72B43" w:rsidRPr="00BA2B9F" w:rsidRDefault="00E72B43" w:rsidP="00E72B43">
      <w:pPr>
        <w:autoSpaceDE w:val="0"/>
        <w:autoSpaceDN w:val="0"/>
        <w:adjustRightInd w:val="0"/>
        <w:rPr>
          <w:rFonts w:cs="Arial"/>
        </w:rPr>
      </w:pPr>
    </w:p>
    <w:p w:rsidR="00E72B43" w:rsidRPr="00BA2B9F" w:rsidRDefault="00E72B43" w:rsidP="00E72B43">
      <w:pPr>
        <w:autoSpaceDE w:val="0"/>
        <w:autoSpaceDN w:val="0"/>
        <w:adjustRightInd w:val="0"/>
        <w:ind w:left="720" w:hanging="720"/>
        <w:rPr>
          <w:rFonts w:cs="Arial"/>
        </w:rPr>
      </w:pPr>
      <w:r w:rsidRPr="00BA2B9F">
        <w:rPr>
          <w:rFonts w:cs="Arial"/>
        </w:rPr>
        <w:t>(b)</w:t>
      </w:r>
      <w:r w:rsidRPr="00BA2B9F">
        <w:rPr>
          <w:rFonts w:cs="Arial"/>
        </w:rPr>
        <w:tab/>
        <w:t xml:space="preserve">CONTRACTOR shall deliver to SUBCONTRACTOR the Government property stated in this </w:t>
      </w:r>
      <w:r>
        <w:rPr>
          <w:rFonts w:cs="Arial"/>
        </w:rPr>
        <w:t>s</w:t>
      </w:r>
      <w:r w:rsidRPr="00BA2B9F">
        <w:rPr>
          <w:rFonts w:cs="Arial"/>
        </w:rPr>
        <w:t>ubcontract.</w:t>
      </w:r>
    </w:p>
    <w:p w:rsidR="00E72B43" w:rsidRPr="00BA2B9F" w:rsidRDefault="00E72B43" w:rsidP="00E72B43">
      <w:pPr>
        <w:autoSpaceDE w:val="0"/>
        <w:autoSpaceDN w:val="0"/>
        <w:adjustRightInd w:val="0"/>
        <w:ind w:left="720" w:hanging="720"/>
        <w:rPr>
          <w:rFonts w:cs="Arial"/>
        </w:rPr>
      </w:pPr>
    </w:p>
    <w:p w:rsidR="00E72B43" w:rsidRPr="00BA2B9F" w:rsidRDefault="00E72B43" w:rsidP="00E72B43">
      <w:pPr>
        <w:autoSpaceDE w:val="0"/>
        <w:autoSpaceDN w:val="0"/>
        <w:adjustRightInd w:val="0"/>
        <w:ind w:left="720" w:hanging="720"/>
        <w:rPr>
          <w:rFonts w:cs="Arial"/>
        </w:rPr>
      </w:pPr>
      <w:r w:rsidRPr="00BA2B9F">
        <w:rPr>
          <w:rFonts w:cs="Arial"/>
        </w:rPr>
        <w:t>(c)</w:t>
      </w:r>
      <w:r w:rsidRPr="00BA2B9F">
        <w:rPr>
          <w:rFonts w:cs="Arial"/>
        </w:rPr>
        <w:tab/>
        <w:t xml:space="preserve">If the property is not suitable for its intended use or is not delivered to SUBCONTRACTOR as specified in this </w:t>
      </w:r>
      <w:r>
        <w:rPr>
          <w:rFonts w:cs="Arial"/>
        </w:rPr>
        <w:t>s</w:t>
      </w:r>
      <w:r w:rsidRPr="00BA2B9F">
        <w:rPr>
          <w:rFonts w:cs="Arial"/>
        </w:rPr>
        <w:t>ubcontract, CONTRACTOR shall equitably adjust affected provisions when the facts warrant an equitable adjustment and SUBCONTRACTOR submits a written request for such adjustment within 14 days of delivery of the Government property. Said equitable adjustment shall be SUBCONTRACTOR</w:t>
      </w:r>
      <w:r w:rsidR="001D0B51">
        <w:rPr>
          <w:rFonts w:cs="Arial"/>
        </w:rPr>
        <w:t>’</w:t>
      </w:r>
      <w:r w:rsidRPr="00BA2B9F">
        <w:rPr>
          <w:rFonts w:cs="Arial"/>
        </w:rPr>
        <w:t>S exclusive remedy.</w:t>
      </w:r>
    </w:p>
    <w:p w:rsidR="00E72B43" w:rsidRPr="00BA2B9F" w:rsidRDefault="00E72B43" w:rsidP="00E72B43">
      <w:pPr>
        <w:autoSpaceDE w:val="0"/>
        <w:autoSpaceDN w:val="0"/>
        <w:adjustRightInd w:val="0"/>
        <w:rPr>
          <w:rFonts w:cs="Arial"/>
        </w:rPr>
      </w:pPr>
    </w:p>
    <w:p w:rsidR="00E72B43" w:rsidRPr="00BA2B9F" w:rsidRDefault="00E72B43" w:rsidP="00E72B43">
      <w:pPr>
        <w:autoSpaceDE w:val="0"/>
        <w:autoSpaceDN w:val="0"/>
        <w:adjustRightInd w:val="0"/>
        <w:ind w:left="720" w:hanging="720"/>
        <w:rPr>
          <w:rFonts w:cs="Arial"/>
        </w:rPr>
      </w:pPr>
      <w:r w:rsidRPr="00BA2B9F">
        <w:rPr>
          <w:rFonts w:cs="Arial"/>
        </w:rPr>
        <w:t>(d)</w:t>
      </w:r>
      <w:r w:rsidRPr="00BA2B9F">
        <w:rPr>
          <w:rFonts w:cs="Arial"/>
        </w:rPr>
        <w:tab/>
        <w:t xml:space="preserve">SUBCONTRACTOR shall establish and maintain a property control program for use, maintenance, repair, protection, and preservation of Government property consistent with good business practices and/or as may be prescribed by CONTRACTOR until disposed of in accordance with this clause. SUBCONTRACTOR shall cause all Government property to be clearly marked as Government property. Except as may be authorized in writing, Government property shall only be used in the performance of this </w:t>
      </w:r>
      <w:r>
        <w:rPr>
          <w:rFonts w:cs="Arial"/>
        </w:rPr>
        <w:t>s</w:t>
      </w:r>
      <w:r w:rsidRPr="00BA2B9F">
        <w:rPr>
          <w:rFonts w:cs="Arial"/>
        </w:rPr>
        <w:t>ubcontract.</w:t>
      </w:r>
    </w:p>
    <w:p w:rsidR="00E72B43" w:rsidRPr="00BA2B9F" w:rsidRDefault="00E72B43" w:rsidP="00E72B43">
      <w:pPr>
        <w:autoSpaceDE w:val="0"/>
        <w:autoSpaceDN w:val="0"/>
        <w:adjustRightInd w:val="0"/>
        <w:rPr>
          <w:rFonts w:cs="Arial"/>
        </w:rPr>
      </w:pPr>
    </w:p>
    <w:p w:rsidR="00E72B43" w:rsidRPr="00BA2B9F" w:rsidRDefault="00E72B43" w:rsidP="00E72B43">
      <w:pPr>
        <w:autoSpaceDE w:val="0"/>
        <w:autoSpaceDN w:val="0"/>
        <w:adjustRightInd w:val="0"/>
        <w:ind w:left="720" w:hanging="720"/>
        <w:rPr>
          <w:rFonts w:cs="Arial"/>
        </w:rPr>
      </w:pPr>
      <w:r w:rsidRPr="00BA2B9F">
        <w:rPr>
          <w:rFonts w:cs="Arial"/>
        </w:rPr>
        <w:t>(e)</w:t>
      </w:r>
      <w:r w:rsidRPr="00BA2B9F">
        <w:rPr>
          <w:rFonts w:cs="Arial"/>
        </w:rPr>
        <w:tab/>
        <w:t>Responsibility for loss or damage to Government property shall be determined in accordance with FAR 52.245-2.</w:t>
      </w:r>
    </w:p>
    <w:p w:rsidR="00E72B43" w:rsidRPr="00BA2B9F" w:rsidRDefault="00E72B43" w:rsidP="00E72B43">
      <w:pPr>
        <w:autoSpaceDE w:val="0"/>
        <w:autoSpaceDN w:val="0"/>
        <w:adjustRightInd w:val="0"/>
        <w:rPr>
          <w:rFonts w:cs="Arial"/>
        </w:rPr>
      </w:pPr>
    </w:p>
    <w:p w:rsidR="00E72B43" w:rsidRPr="005F4E06" w:rsidRDefault="00E72B43" w:rsidP="00E72B43">
      <w:pPr>
        <w:autoSpaceDE w:val="0"/>
        <w:autoSpaceDN w:val="0"/>
        <w:adjustRightInd w:val="0"/>
        <w:ind w:left="720" w:hanging="720"/>
        <w:rPr>
          <w:rFonts w:cs="Arial"/>
        </w:rPr>
      </w:pPr>
      <w:r>
        <w:rPr>
          <w:rFonts w:cs="Arial"/>
        </w:rPr>
        <w:t>(f)</w:t>
      </w:r>
      <w:r>
        <w:rPr>
          <w:rFonts w:cs="Arial"/>
        </w:rPr>
        <w:tab/>
      </w:r>
      <w:r w:rsidRPr="00BA2B9F">
        <w:rPr>
          <w:rFonts w:cs="Arial"/>
        </w:rPr>
        <w:t>Upon com</w:t>
      </w:r>
      <w:r>
        <w:rPr>
          <w:rFonts w:cs="Arial"/>
        </w:rPr>
        <w:t>pletion of the Work under this s</w:t>
      </w:r>
      <w:r w:rsidRPr="00BA2B9F">
        <w:rPr>
          <w:rFonts w:cs="Arial"/>
        </w:rPr>
        <w:t xml:space="preserve">ubcontract, SUBCONTRACTOR shall submit, in a form acceptable to CONTRACTOR, inventory schedules covering all Government property not consumed in the performance of this </w:t>
      </w:r>
      <w:r>
        <w:rPr>
          <w:rFonts w:cs="Arial"/>
        </w:rPr>
        <w:t>s</w:t>
      </w:r>
      <w:r w:rsidRPr="00BA2B9F">
        <w:rPr>
          <w:rFonts w:cs="Arial"/>
        </w:rPr>
        <w:t xml:space="preserve">ubcontract (including any scrap)  </w:t>
      </w:r>
      <w:r>
        <w:rPr>
          <w:rFonts w:cs="Arial"/>
        </w:rPr>
        <w:t>and comply with FAR 52.245-1(j), Inventory Disposal, as incorporated by Appendix SFA-1.</w:t>
      </w:r>
      <w:r w:rsidRPr="005F4E06">
        <w:rPr>
          <w:rFonts w:cs="Arial"/>
        </w:rPr>
        <w:t xml:space="preserve"> </w:t>
      </w:r>
    </w:p>
    <w:p w:rsidR="00E72B43" w:rsidRPr="006A23FC" w:rsidRDefault="00E72B43" w:rsidP="00E72B43">
      <w:pPr>
        <w:autoSpaceDE w:val="0"/>
        <w:autoSpaceDN w:val="0"/>
        <w:adjustRightInd w:val="0"/>
        <w:ind w:left="720" w:hanging="720"/>
        <w:rPr>
          <w:rFonts w:cs="Arial"/>
        </w:rPr>
      </w:pPr>
    </w:p>
    <w:p w:rsidR="00E72B43" w:rsidRPr="00BA2B9F" w:rsidRDefault="00E72B43" w:rsidP="00E72B43">
      <w:pPr>
        <w:pStyle w:val="Heading1"/>
        <w:spacing w:after="120"/>
        <w:ind w:left="1080" w:hanging="1080"/>
      </w:pPr>
      <w:bookmarkStart w:id="232" w:name="_Toc237683763"/>
      <w:bookmarkStart w:id="233" w:name="_Toc44406765"/>
      <w:bookmarkStart w:id="234" w:name="_Toc403276233"/>
      <w:bookmarkStart w:id="235" w:name="_Toc403276492"/>
      <w:bookmarkStart w:id="236" w:name="_Toc403276896"/>
      <w:bookmarkStart w:id="237" w:name="_Toc403277940"/>
      <w:bookmarkStart w:id="238" w:name="_Toc158087667"/>
      <w:bookmarkStart w:id="239" w:name="_Toc232390982"/>
      <w:r w:rsidRPr="00BA2B9F">
        <w:t>GC-54</w:t>
      </w:r>
      <w:r w:rsidRPr="00BA2B9F">
        <w:tab/>
        <w:t>RIGHT TO WORK TOOLS AND WORK PRODUCT (</w:t>
      </w:r>
      <w:r>
        <w:t>Jun 2009</w:t>
      </w:r>
      <w:r w:rsidRPr="00BA2B9F">
        <w:t>)</w:t>
      </w:r>
      <w:bookmarkEnd w:id="232"/>
      <w:bookmarkEnd w:id="233"/>
      <w:r w:rsidRPr="00BA2B9F">
        <w:rPr>
          <w:b w:val="0"/>
        </w:rPr>
        <w:t xml:space="preserve"> </w:t>
      </w:r>
    </w:p>
    <w:p w:rsidR="00E72B43" w:rsidRPr="00BA2B9F" w:rsidRDefault="00E72B43" w:rsidP="00E72B43">
      <w:pPr>
        <w:ind w:left="720" w:hanging="720"/>
      </w:pPr>
      <w:r w:rsidRPr="00BA2B9F">
        <w:t>(a)</w:t>
      </w:r>
      <w:r w:rsidRPr="00BA2B9F">
        <w:tab/>
        <w:t xml:space="preserve">SUBCONTRACTOR hereby grants GOVERNMENT, for the benefit of GOVERNMENT, CONTRACTOR and others performing work for GOVERNMENT, a permanent, assignable, non-exclusive, royalty-free license to use any concept, product, process (patentable or otherwise), copyrighted material (including without limitation documents, specifications, calculations, maps, sketches, notes, reports, data, models, samples, drawings, designs, and electronic software) and </w:t>
      </w:r>
      <w:r w:rsidRPr="00BA2B9F">
        <w:lastRenderedPageBreak/>
        <w:t>confidential information owned by SUBCONTRACTOR upon commencement of the Services under this subcontract and used by SUBCONTRACTOR or furnished or supplied to CONTRACTOR or GOVERNMENT by SUBCONTRACTOR in the course of performance under this subcontract.</w:t>
      </w:r>
    </w:p>
    <w:p w:rsidR="00E72B43" w:rsidRPr="00BA2B9F" w:rsidRDefault="00E72B43" w:rsidP="00E72B43">
      <w:pPr>
        <w:ind w:left="720" w:hanging="720"/>
      </w:pPr>
    </w:p>
    <w:p w:rsidR="00E72B43" w:rsidRPr="00BA2B9F" w:rsidRDefault="00E72B43" w:rsidP="00E72B43">
      <w:pPr>
        <w:ind w:left="720" w:hanging="720"/>
      </w:pPr>
      <w:r w:rsidRPr="00BA2B9F">
        <w:t>(b)</w:t>
      </w:r>
      <w:r w:rsidRPr="00BA2B9F">
        <w:tab/>
        <w:t xml:space="preserve">Any concept, product, process (patentable or otherwise), copyrightable material (including without limitation documents, specifications, calculations, maps, sketches, notes, reports, data, models, samples, drawings, designs and electronic software) or confidential information first developed, produced or reduced to practice by SUBCONTRACTOR or any of its employees in the performance of this subcontract (collectively, </w:t>
      </w:r>
      <w:r w:rsidR="001D0B51">
        <w:t>“</w:t>
      </w:r>
      <w:r w:rsidRPr="00BA2B9F">
        <w:t>Work Product</w:t>
      </w:r>
      <w:r w:rsidR="001D0B51">
        <w:t>”</w:t>
      </w:r>
      <w:r w:rsidRPr="00BA2B9F">
        <w:t>) shall be the property of GOVERNMENT upon creation, whether or not delivered to CONTRACTOR or GOVERNMENT at the time of creation, and shall upon request by CONTRACTOR (but in no event later than thirty (30) calendar days from Final Acceptance of the Services) be delivered to CONTRACTOR.  Upon request by CONTRACTOR from time to time, SUBCONTRACTOR agrees to do all things reasonably necessary, at CONTRACTOR</w:t>
      </w:r>
      <w:r w:rsidR="001D0B51">
        <w:t>’</w:t>
      </w:r>
      <w:r w:rsidRPr="00BA2B9F">
        <w:t>S expense and as CONTRACTOR directs, to obtain patents or copyrights on any portion of such Work Product, to the extent the same may be patentable or copyrightable.  SUBCONTRACTOR further agrees to execute and deliver or cause to be executed and delivered such documents, including in particular instruments of assignment, as CONTRACTOR may in its discretion deem necessary or desirable to assign and transfer title to such Work Product to GOVERNMENT and to carry out the provisions of this clause.</w:t>
      </w:r>
    </w:p>
    <w:p w:rsidR="00E72B43" w:rsidRPr="00BA2B9F" w:rsidRDefault="00E72B43" w:rsidP="00E72B43"/>
    <w:p w:rsidR="00E72B43" w:rsidRPr="00BA2B9F" w:rsidRDefault="00E72B43" w:rsidP="00E72B43">
      <w:pPr>
        <w:pStyle w:val="Heading1"/>
        <w:spacing w:after="120"/>
        <w:ind w:left="1080" w:hanging="1080"/>
      </w:pPr>
      <w:bookmarkStart w:id="240" w:name="_Toc44406766"/>
      <w:r w:rsidRPr="00BA2B9F">
        <w:t>GC-55</w:t>
      </w:r>
      <w:r w:rsidRPr="00BA2B9F">
        <w:tab/>
        <w:t>SEVERABILITY</w:t>
      </w:r>
      <w:bookmarkEnd w:id="234"/>
      <w:bookmarkEnd w:id="235"/>
      <w:bookmarkEnd w:id="236"/>
      <w:bookmarkEnd w:id="237"/>
      <w:bookmarkEnd w:id="238"/>
      <w:r w:rsidRPr="00BA2B9F">
        <w:t xml:space="preserve"> (</w:t>
      </w:r>
      <w:r>
        <w:t>Jun</w:t>
      </w:r>
      <w:r w:rsidRPr="00BA2B9F">
        <w:t xml:space="preserve"> 2009)</w:t>
      </w:r>
      <w:bookmarkEnd w:id="239"/>
      <w:bookmarkEnd w:id="240"/>
      <w:r w:rsidRPr="00BA2B9F">
        <w:t xml:space="preserve"> </w:t>
      </w:r>
    </w:p>
    <w:p w:rsidR="00E72B43" w:rsidRPr="00BA2B9F" w:rsidRDefault="00E72B43" w:rsidP="00E72B43">
      <w:r w:rsidRPr="00BA2B9F">
        <w:t xml:space="preserve">The provisions of this subcontract are severable.  If any provision shall be determined to be illegal or unenforceable, such determination shall have no effect on any other provision hereof, and the remainder of the subcontract shall continue in full force and effect so that the purpose and intent of this subcontract shall still be met and satisfied. </w:t>
      </w:r>
    </w:p>
    <w:p w:rsidR="00E72B43" w:rsidRPr="00BA2B9F" w:rsidRDefault="00E72B43" w:rsidP="00E72B43"/>
    <w:p w:rsidR="00E72B43" w:rsidRPr="00BA2B9F" w:rsidRDefault="00E72B43" w:rsidP="00E72B43">
      <w:pPr>
        <w:pStyle w:val="Heading1"/>
        <w:spacing w:after="120"/>
        <w:ind w:left="1080" w:hanging="1080"/>
      </w:pPr>
      <w:bookmarkStart w:id="241" w:name="_Toc403276234"/>
      <w:bookmarkStart w:id="242" w:name="_Toc403276493"/>
      <w:bookmarkStart w:id="243" w:name="_Toc403276897"/>
      <w:bookmarkStart w:id="244" w:name="_Toc403277941"/>
      <w:bookmarkStart w:id="245" w:name="_Toc158087668"/>
      <w:bookmarkStart w:id="246" w:name="_Toc232390983"/>
      <w:bookmarkStart w:id="247" w:name="_Toc44406767"/>
      <w:r w:rsidRPr="00BA2B9F">
        <w:t>GC-56</w:t>
      </w:r>
      <w:r w:rsidRPr="00BA2B9F">
        <w:tab/>
        <w:t>SURVIVAL</w:t>
      </w:r>
      <w:bookmarkEnd w:id="241"/>
      <w:bookmarkEnd w:id="242"/>
      <w:bookmarkEnd w:id="243"/>
      <w:bookmarkEnd w:id="244"/>
      <w:bookmarkEnd w:id="245"/>
      <w:r w:rsidRPr="00BA2B9F">
        <w:t xml:space="preserve"> (</w:t>
      </w:r>
      <w:r>
        <w:t>Jun</w:t>
      </w:r>
      <w:r w:rsidRPr="00BA2B9F">
        <w:t xml:space="preserve"> 2009)</w:t>
      </w:r>
      <w:bookmarkEnd w:id="246"/>
      <w:bookmarkEnd w:id="247"/>
      <w:r w:rsidRPr="00BA2B9F">
        <w:t xml:space="preserve"> </w:t>
      </w:r>
    </w:p>
    <w:p w:rsidR="00E72B43" w:rsidRPr="00BA2B9F" w:rsidRDefault="00E72B43" w:rsidP="00E72B43">
      <w:r w:rsidRPr="00BA2B9F">
        <w:t>All terms, conditions and provisions of this subcontract, which by their nature are independent of the period of performance, shall survive the cancellation, termination, expiration, default or abandonment of this subcontract.</w:t>
      </w:r>
    </w:p>
    <w:p w:rsidR="00E72B43" w:rsidRPr="00BA2B9F" w:rsidRDefault="00E72B43" w:rsidP="00E72B43"/>
    <w:p w:rsidR="00E72B43" w:rsidRPr="00BA2B9F" w:rsidRDefault="00E72B43" w:rsidP="00E72B43">
      <w:pPr>
        <w:pStyle w:val="Heading1"/>
        <w:spacing w:after="120"/>
        <w:ind w:left="1080" w:hanging="1080"/>
      </w:pPr>
      <w:bookmarkStart w:id="248" w:name="_Toc165367148"/>
      <w:bookmarkStart w:id="249" w:name="_Toc232390984"/>
      <w:bookmarkStart w:id="250" w:name="_Toc44406768"/>
      <w:r w:rsidRPr="00BA2B9F">
        <w:t>GC-57</w:t>
      </w:r>
      <w:r w:rsidRPr="00BA2B9F">
        <w:tab/>
        <w:t>RELEASE AGAINST CLAIMS (</w:t>
      </w:r>
      <w:r>
        <w:t>Jun</w:t>
      </w:r>
      <w:r w:rsidRPr="00BA2B9F">
        <w:t xml:space="preserve"> 2009)</w:t>
      </w:r>
      <w:bookmarkEnd w:id="248"/>
      <w:bookmarkEnd w:id="249"/>
      <w:bookmarkEnd w:id="250"/>
      <w:r w:rsidRPr="00BA2B9F">
        <w:t xml:space="preserve"> </w:t>
      </w:r>
    </w:p>
    <w:p w:rsidR="00E72B43" w:rsidRPr="00BA2B9F" w:rsidRDefault="00E72B43" w:rsidP="00E72B43">
      <w:r w:rsidRPr="00BA2B9F">
        <w:t xml:space="preserve">SUBCONTRACTOR shall promptly pay all claims of persons or firms furnishing labor, equipment or materials used in performing the Work hereunder.  CONTRACTOR reserves the right to require SUBCONTRACTOR to submit satisfactory evidence of payment and releases of all such claims. </w:t>
      </w:r>
      <w:r w:rsidRPr="00BA2B9F" w:rsidDel="00765A45">
        <w:t xml:space="preserve"> </w:t>
      </w:r>
      <w:r w:rsidRPr="00BA2B9F">
        <w:t>CONTRACTOR may withhold any payment until SUBCONTRACTOR has furnished such evidence of payment and release and shall indemnify and defend CONTRACTOR and GOVERNMENT against any liability or loss from any such claim.</w:t>
      </w:r>
    </w:p>
    <w:p w:rsidR="00E72B43" w:rsidRPr="00BA2B9F" w:rsidRDefault="00E72B43" w:rsidP="00E72B43"/>
    <w:p w:rsidR="00031BC2" w:rsidRPr="00BA2B9F" w:rsidRDefault="00031BC2" w:rsidP="00031BC2">
      <w:pPr>
        <w:pStyle w:val="Heading1"/>
        <w:spacing w:after="0"/>
        <w:ind w:left="1080" w:hanging="1080"/>
      </w:pPr>
      <w:bookmarkStart w:id="251" w:name="_Toc406426282"/>
      <w:bookmarkStart w:id="252" w:name="_Toc43816515"/>
      <w:bookmarkStart w:id="253" w:name="_Toc44399918"/>
      <w:bookmarkStart w:id="254" w:name="_Toc44406769"/>
      <w:bookmarkStart w:id="255" w:name="_Toc229470461"/>
      <w:bookmarkStart w:id="256" w:name="_Toc254677696"/>
      <w:r w:rsidRPr="00BA2B9F">
        <w:t>GC-59</w:t>
      </w:r>
      <w:r w:rsidRPr="00BA2B9F">
        <w:tab/>
        <w:t xml:space="preserve">CERTIFICATION REGARDING FORMER </w:t>
      </w:r>
      <w:r>
        <w:t>LANS</w:t>
      </w:r>
      <w:r w:rsidRPr="00BA2B9F">
        <w:t xml:space="preserve"> OR CONTRACTOR EMPLOYEES </w:t>
      </w:r>
      <w:r w:rsidRPr="00C67276">
        <w:t>(</w:t>
      </w:r>
      <w:r w:rsidRPr="00EB233D">
        <w:rPr>
          <w:highlight w:val="yellow"/>
        </w:rPr>
        <w:t>Jan 2019</w:t>
      </w:r>
      <w:r w:rsidRPr="00C67276">
        <w:t>)</w:t>
      </w:r>
      <w:bookmarkEnd w:id="251"/>
      <w:bookmarkEnd w:id="252"/>
      <w:bookmarkEnd w:id="253"/>
      <w:bookmarkEnd w:id="254"/>
      <w:r w:rsidRPr="00BA2B9F">
        <w:t xml:space="preserve"> </w:t>
      </w:r>
    </w:p>
    <w:p w:rsidR="00031BC2" w:rsidRPr="00FE25FA" w:rsidRDefault="00031BC2" w:rsidP="00031BC2">
      <w:pPr>
        <w:pStyle w:val="ListParagraph"/>
        <w:widowControl w:val="0"/>
        <w:numPr>
          <w:ilvl w:val="0"/>
          <w:numId w:val="17"/>
        </w:numPr>
        <w:adjustRightInd/>
        <w:ind w:left="720" w:right="158" w:hanging="720"/>
        <w:contextualSpacing w:val="0"/>
      </w:pPr>
      <w:r w:rsidRPr="00FE25FA">
        <w:t xml:space="preserve">Effective </w:t>
      </w:r>
      <w:r w:rsidRPr="00FE25FA">
        <w:rPr>
          <w:spacing w:val="-4"/>
        </w:rPr>
        <w:t>November 1</w:t>
      </w:r>
      <w:r w:rsidRPr="00FE25FA">
        <w:t xml:space="preserve">, 2018, </w:t>
      </w:r>
      <w:r w:rsidRPr="00FE25FA">
        <w:rPr>
          <w:spacing w:val="-5"/>
        </w:rPr>
        <w:t xml:space="preserve">individuals </w:t>
      </w:r>
      <w:r w:rsidRPr="00FE25FA">
        <w:rPr>
          <w:spacing w:val="-3"/>
        </w:rPr>
        <w:t xml:space="preserve">who </w:t>
      </w:r>
      <w:r w:rsidRPr="00FE25FA">
        <w:t xml:space="preserve">retire </w:t>
      </w:r>
      <w:r w:rsidRPr="00FE25FA">
        <w:rPr>
          <w:spacing w:val="-4"/>
        </w:rPr>
        <w:t xml:space="preserve">under </w:t>
      </w:r>
      <w:r w:rsidRPr="00FE25FA">
        <w:t xml:space="preserve">CONTRACTOR’S or Los Alamos National Security LLC’s (LANS) Defined Benefit </w:t>
      </w:r>
      <w:r w:rsidRPr="00FE25FA">
        <w:rPr>
          <w:spacing w:val="-3"/>
        </w:rPr>
        <w:t xml:space="preserve">Pension </w:t>
      </w:r>
      <w:r w:rsidRPr="00FE25FA">
        <w:t>Plan</w:t>
      </w:r>
      <w:r w:rsidRPr="00FE25FA">
        <w:rPr>
          <w:spacing w:val="-11"/>
        </w:rPr>
        <w:t xml:space="preserve"> </w:t>
      </w:r>
      <w:r w:rsidRPr="00FE25FA">
        <w:t>(i.e.,</w:t>
      </w:r>
      <w:r w:rsidRPr="00FE25FA">
        <w:rPr>
          <w:spacing w:val="-5"/>
        </w:rPr>
        <w:t xml:space="preserve"> </w:t>
      </w:r>
      <w:r w:rsidRPr="00FE25FA">
        <w:t>TCP-1),</w:t>
      </w:r>
      <w:r w:rsidRPr="00FE25FA">
        <w:rPr>
          <w:spacing w:val="-6"/>
        </w:rPr>
        <w:t xml:space="preserve"> </w:t>
      </w:r>
      <w:r w:rsidRPr="00FE25FA">
        <w:rPr>
          <w:spacing w:val="-3"/>
        </w:rPr>
        <w:t>who</w:t>
      </w:r>
      <w:r w:rsidRPr="00FE25FA">
        <w:rPr>
          <w:spacing w:val="-5"/>
        </w:rPr>
        <w:t xml:space="preserve"> </w:t>
      </w:r>
      <w:r w:rsidRPr="00FE25FA">
        <w:rPr>
          <w:spacing w:val="-3"/>
        </w:rPr>
        <w:t>wish</w:t>
      </w:r>
      <w:r w:rsidRPr="00FE25FA">
        <w:rPr>
          <w:spacing w:val="-10"/>
        </w:rPr>
        <w:t xml:space="preserve"> </w:t>
      </w:r>
      <w:r w:rsidRPr="00FE25FA">
        <w:t>to</w:t>
      </w:r>
      <w:r w:rsidRPr="00FE25FA">
        <w:rPr>
          <w:spacing w:val="-6"/>
        </w:rPr>
        <w:t xml:space="preserve"> </w:t>
      </w:r>
      <w:r w:rsidRPr="00FE25FA">
        <w:rPr>
          <w:spacing w:val="-3"/>
        </w:rPr>
        <w:t>begin</w:t>
      </w:r>
      <w:r w:rsidRPr="00FE25FA">
        <w:rPr>
          <w:spacing w:val="-10"/>
        </w:rPr>
        <w:t xml:space="preserve"> </w:t>
      </w:r>
      <w:r w:rsidRPr="00FE25FA">
        <w:t>a</w:t>
      </w:r>
      <w:r w:rsidRPr="00FE25FA">
        <w:rPr>
          <w:spacing w:val="-6"/>
        </w:rPr>
        <w:t xml:space="preserve"> </w:t>
      </w:r>
      <w:r w:rsidRPr="00FE25FA">
        <w:t>retirement</w:t>
      </w:r>
      <w:r w:rsidRPr="00FE25FA">
        <w:rPr>
          <w:spacing w:val="-5"/>
        </w:rPr>
        <w:t xml:space="preserve"> </w:t>
      </w:r>
      <w:r w:rsidRPr="00FE25FA">
        <w:t>benefit,</w:t>
      </w:r>
      <w:r w:rsidRPr="00FE25FA">
        <w:rPr>
          <w:spacing w:val="-6"/>
        </w:rPr>
        <w:t xml:space="preserve"> </w:t>
      </w:r>
      <w:r w:rsidRPr="00FE25FA">
        <w:t>are</w:t>
      </w:r>
      <w:r w:rsidRPr="00FE25FA">
        <w:rPr>
          <w:spacing w:val="-5"/>
        </w:rPr>
        <w:t xml:space="preserve"> </w:t>
      </w:r>
      <w:r w:rsidRPr="00FE25FA">
        <w:rPr>
          <w:spacing w:val="-3"/>
        </w:rPr>
        <w:t>required</w:t>
      </w:r>
      <w:r w:rsidRPr="00FE25FA">
        <w:rPr>
          <w:spacing w:val="-6"/>
        </w:rPr>
        <w:t xml:space="preserve"> </w:t>
      </w:r>
      <w:r w:rsidRPr="00FE25FA">
        <w:t>to</w:t>
      </w:r>
      <w:r w:rsidRPr="00FE25FA">
        <w:rPr>
          <w:spacing w:val="-5"/>
        </w:rPr>
        <w:t xml:space="preserve"> </w:t>
      </w:r>
      <w:r w:rsidRPr="00FE25FA">
        <w:rPr>
          <w:spacing w:val="-4"/>
        </w:rPr>
        <w:t>have</w:t>
      </w:r>
      <w:r w:rsidRPr="00FE25FA">
        <w:rPr>
          <w:spacing w:val="-6"/>
        </w:rPr>
        <w:t xml:space="preserve"> </w:t>
      </w:r>
      <w:r w:rsidRPr="00FE25FA">
        <w:t>a</w:t>
      </w:r>
      <w:r w:rsidRPr="00FE25FA">
        <w:rPr>
          <w:spacing w:val="-5"/>
        </w:rPr>
        <w:t xml:space="preserve"> </w:t>
      </w:r>
      <w:r w:rsidRPr="00FE25FA">
        <w:rPr>
          <w:spacing w:val="-3"/>
        </w:rPr>
        <w:t>true</w:t>
      </w:r>
      <w:r w:rsidRPr="00FE25FA">
        <w:rPr>
          <w:spacing w:val="-6"/>
        </w:rPr>
        <w:t xml:space="preserve"> </w:t>
      </w:r>
      <w:r w:rsidRPr="00FE25FA">
        <w:rPr>
          <w:spacing w:val="-3"/>
        </w:rPr>
        <w:t>and</w:t>
      </w:r>
      <w:r w:rsidRPr="00FE25FA">
        <w:rPr>
          <w:spacing w:val="-2"/>
        </w:rPr>
        <w:t xml:space="preserve"> </w:t>
      </w:r>
      <w:r w:rsidRPr="00FE25FA">
        <w:t xml:space="preserve">complete </w:t>
      </w:r>
      <w:r w:rsidRPr="00FE25FA">
        <w:rPr>
          <w:spacing w:val="-3"/>
        </w:rPr>
        <w:t xml:space="preserve">severance </w:t>
      </w:r>
      <w:r w:rsidRPr="00FE25FA">
        <w:t xml:space="preserve">from CONTRACTOR or LANS with </w:t>
      </w:r>
      <w:r w:rsidRPr="00FE25FA">
        <w:rPr>
          <w:spacing w:val="-4"/>
        </w:rPr>
        <w:t xml:space="preserve">no </w:t>
      </w:r>
      <w:r w:rsidRPr="00FE25FA">
        <w:rPr>
          <w:spacing w:val="-3"/>
        </w:rPr>
        <w:t xml:space="preserve">prior prearrangement </w:t>
      </w:r>
      <w:r w:rsidRPr="00FE25FA">
        <w:t xml:space="preserve">for reemployment with CONTRACTOR or </w:t>
      </w:r>
      <w:r w:rsidRPr="00FE25FA">
        <w:rPr>
          <w:spacing w:val="-3"/>
        </w:rPr>
        <w:t xml:space="preserve">any </w:t>
      </w:r>
      <w:r w:rsidRPr="00FE25FA">
        <w:t xml:space="preserve">of CONTRACTOR’S affiliated companies or </w:t>
      </w:r>
      <w:r w:rsidRPr="00FE25FA">
        <w:rPr>
          <w:spacing w:val="-3"/>
        </w:rPr>
        <w:t xml:space="preserve">subcontractors </w:t>
      </w:r>
      <w:r w:rsidRPr="00FE25FA">
        <w:t xml:space="preserve">to do </w:t>
      </w:r>
      <w:r w:rsidRPr="00FE25FA">
        <w:rPr>
          <w:spacing w:val="-3"/>
        </w:rPr>
        <w:t xml:space="preserve">similar </w:t>
      </w:r>
      <w:r w:rsidRPr="00FE25FA">
        <w:t xml:space="preserve">work. </w:t>
      </w:r>
      <w:r w:rsidRPr="00FE25FA">
        <w:rPr>
          <w:spacing w:val="-4"/>
        </w:rPr>
        <w:t xml:space="preserve">This </w:t>
      </w:r>
      <w:r w:rsidRPr="00FE25FA">
        <w:t xml:space="preserve">can be documented by </w:t>
      </w:r>
      <w:r w:rsidRPr="00FE25FA">
        <w:rPr>
          <w:spacing w:val="-3"/>
        </w:rPr>
        <w:t xml:space="preserve">completing </w:t>
      </w:r>
      <w:r w:rsidRPr="00FE25FA">
        <w:t xml:space="preserve">a form at </w:t>
      </w:r>
      <w:r w:rsidRPr="00FE25FA">
        <w:rPr>
          <w:spacing w:val="-3"/>
        </w:rPr>
        <w:t xml:space="preserve">the </w:t>
      </w:r>
      <w:r w:rsidRPr="00FE25FA">
        <w:t xml:space="preserve">time of </w:t>
      </w:r>
      <w:r w:rsidRPr="00FE25FA">
        <w:rPr>
          <w:spacing w:val="-3"/>
        </w:rPr>
        <w:t xml:space="preserve">termination stating that </w:t>
      </w:r>
      <w:r w:rsidRPr="00FE25FA">
        <w:rPr>
          <w:spacing w:val="-4"/>
        </w:rPr>
        <w:t xml:space="preserve">no </w:t>
      </w:r>
      <w:r w:rsidRPr="00FE25FA">
        <w:rPr>
          <w:spacing w:val="-3"/>
        </w:rPr>
        <w:t xml:space="preserve">prearrangement </w:t>
      </w:r>
      <w:r w:rsidRPr="00FE25FA">
        <w:t xml:space="preserve">for reemployment </w:t>
      </w:r>
      <w:r w:rsidRPr="00FE25FA">
        <w:rPr>
          <w:spacing w:val="-4"/>
        </w:rPr>
        <w:t xml:space="preserve">existed </w:t>
      </w:r>
      <w:r w:rsidRPr="00FE25FA">
        <w:rPr>
          <w:spacing w:val="-3"/>
        </w:rPr>
        <w:t xml:space="preserve">prior </w:t>
      </w:r>
      <w:r w:rsidRPr="00FE25FA">
        <w:t xml:space="preserve">to </w:t>
      </w:r>
      <w:r w:rsidRPr="00FE25FA">
        <w:rPr>
          <w:spacing w:val="-3"/>
        </w:rPr>
        <w:t xml:space="preserve">the termination, and </w:t>
      </w:r>
      <w:r w:rsidRPr="00FE25FA">
        <w:t xml:space="preserve">by </w:t>
      </w:r>
      <w:r w:rsidRPr="00FE25FA">
        <w:rPr>
          <w:spacing w:val="-3"/>
        </w:rPr>
        <w:t xml:space="preserve">demonstrating </w:t>
      </w:r>
      <w:r w:rsidRPr="00FE25FA">
        <w:t xml:space="preserve">a </w:t>
      </w:r>
      <w:r w:rsidRPr="00FE25FA">
        <w:rPr>
          <w:spacing w:val="-3"/>
        </w:rPr>
        <w:t xml:space="preserve">true and </w:t>
      </w:r>
      <w:r w:rsidRPr="00FE25FA">
        <w:t xml:space="preserve">complete </w:t>
      </w:r>
      <w:r w:rsidRPr="00FE25FA">
        <w:rPr>
          <w:spacing w:val="-3"/>
        </w:rPr>
        <w:t xml:space="preserve">severance </w:t>
      </w:r>
      <w:r w:rsidRPr="00FE25FA">
        <w:t xml:space="preserve">from CONTRACTOR, before </w:t>
      </w:r>
      <w:r w:rsidRPr="00FE25FA">
        <w:rPr>
          <w:spacing w:val="-3"/>
        </w:rPr>
        <w:t xml:space="preserve">working </w:t>
      </w:r>
      <w:r w:rsidRPr="00FE25FA">
        <w:t xml:space="preserve">for </w:t>
      </w:r>
      <w:r w:rsidRPr="00FE25FA">
        <w:rPr>
          <w:spacing w:val="-3"/>
        </w:rPr>
        <w:t xml:space="preserve">any </w:t>
      </w:r>
      <w:r w:rsidRPr="00FE25FA">
        <w:t xml:space="preserve">of CONTRACTOR’S affiliated companies or </w:t>
      </w:r>
      <w:r w:rsidRPr="00FE25FA">
        <w:rPr>
          <w:spacing w:val="-3"/>
        </w:rPr>
        <w:t xml:space="preserve">subcontractors, </w:t>
      </w:r>
      <w:r w:rsidRPr="00FE25FA">
        <w:t>for at</w:t>
      </w:r>
      <w:r w:rsidRPr="00FE25FA">
        <w:rPr>
          <w:spacing w:val="-11"/>
        </w:rPr>
        <w:t xml:space="preserve"> </w:t>
      </w:r>
      <w:r w:rsidRPr="00FE25FA">
        <w:rPr>
          <w:spacing w:val="-3"/>
        </w:rPr>
        <w:t>least:</w:t>
      </w:r>
    </w:p>
    <w:p w:rsidR="00031BC2" w:rsidRPr="00FE25FA" w:rsidRDefault="00031BC2" w:rsidP="00031BC2">
      <w:pPr>
        <w:pStyle w:val="ListParagraph"/>
        <w:widowControl w:val="0"/>
        <w:numPr>
          <w:ilvl w:val="1"/>
          <w:numId w:val="17"/>
        </w:numPr>
        <w:adjustRightInd/>
        <w:ind w:left="1800" w:right="231" w:hanging="360"/>
        <w:contextualSpacing w:val="0"/>
      </w:pPr>
      <w:r w:rsidRPr="00FE25FA">
        <w:rPr>
          <w:spacing w:val="-3"/>
        </w:rPr>
        <w:t xml:space="preserve">one </w:t>
      </w:r>
      <w:r w:rsidRPr="00FE25FA">
        <w:rPr>
          <w:spacing w:val="-4"/>
        </w:rPr>
        <w:t xml:space="preserve">hundred </w:t>
      </w:r>
      <w:r w:rsidRPr="00FE25FA">
        <w:rPr>
          <w:spacing w:val="-3"/>
        </w:rPr>
        <w:t xml:space="preserve">eighty </w:t>
      </w:r>
      <w:r w:rsidRPr="00FE25FA">
        <w:t xml:space="preserve">(180) </w:t>
      </w:r>
      <w:r w:rsidRPr="00FE25FA">
        <w:rPr>
          <w:spacing w:val="-3"/>
        </w:rPr>
        <w:t xml:space="preserve">days, if </w:t>
      </w:r>
      <w:r w:rsidRPr="00FE25FA">
        <w:rPr>
          <w:spacing w:val="-4"/>
        </w:rPr>
        <w:t xml:space="preserve">under </w:t>
      </w:r>
      <w:r w:rsidRPr="00FE25FA">
        <w:rPr>
          <w:spacing w:val="-3"/>
        </w:rPr>
        <w:t xml:space="preserve">the </w:t>
      </w:r>
      <w:r w:rsidRPr="00FE25FA">
        <w:t xml:space="preserve">age of </w:t>
      </w:r>
      <w:r w:rsidRPr="00FE25FA">
        <w:rPr>
          <w:spacing w:val="-5"/>
        </w:rPr>
        <w:t xml:space="preserve">sixty </w:t>
      </w:r>
      <w:r w:rsidRPr="00FE25FA">
        <w:t xml:space="preserve">(60) at </w:t>
      </w:r>
      <w:r w:rsidRPr="00FE25FA">
        <w:rPr>
          <w:spacing w:val="-3"/>
        </w:rPr>
        <w:t xml:space="preserve">the </w:t>
      </w:r>
      <w:r w:rsidRPr="00FE25FA">
        <w:t xml:space="preserve">time of </w:t>
      </w:r>
      <w:r w:rsidRPr="00FE25FA">
        <w:rPr>
          <w:spacing w:val="-3"/>
        </w:rPr>
        <w:t xml:space="preserve">termination; </w:t>
      </w:r>
      <w:r w:rsidRPr="00FE25FA">
        <w:t>or</w:t>
      </w:r>
    </w:p>
    <w:p w:rsidR="00031BC2" w:rsidRPr="00E30687" w:rsidRDefault="00031BC2" w:rsidP="00031BC2">
      <w:pPr>
        <w:pStyle w:val="ListParagraph"/>
        <w:widowControl w:val="0"/>
        <w:numPr>
          <w:ilvl w:val="1"/>
          <w:numId w:val="17"/>
        </w:numPr>
        <w:adjustRightInd/>
        <w:ind w:left="1800" w:hanging="360"/>
        <w:contextualSpacing w:val="0"/>
      </w:pPr>
      <w:proofErr w:type="gramStart"/>
      <w:r w:rsidRPr="00FE25FA">
        <w:rPr>
          <w:spacing w:val="-4"/>
        </w:rPr>
        <w:t>ninety</w:t>
      </w:r>
      <w:proofErr w:type="gramEnd"/>
      <w:r w:rsidRPr="00FE25FA">
        <w:rPr>
          <w:spacing w:val="-4"/>
        </w:rPr>
        <w:t xml:space="preserve"> </w:t>
      </w:r>
      <w:r w:rsidRPr="00FE25FA">
        <w:t xml:space="preserve">(90) </w:t>
      </w:r>
      <w:r w:rsidRPr="00FE25FA">
        <w:rPr>
          <w:spacing w:val="-3"/>
        </w:rPr>
        <w:t xml:space="preserve">days, if </w:t>
      </w:r>
      <w:r w:rsidRPr="00FE25FA">
        <w:t xml:space="preserve">age </w:t>
      </w:r>
      <w:r w:rsidRPr="00FE25FA">
        <w:rPr>
          <w:spacing w:val="-5"/>
        </w:rPr>
        <w:t xml:space="preserve">sixty </w:t>
      </w:r>
      <w:r w:rsidRPr="00FE25FA">
        <w:t xml:space="preserve">(60) or </w:t>
      </w:r>
      <w:r w:rsidRPr="00FE25FA">
        <w:rPr>
          <w:spacing w:val="-3"/>
        </w:rPr>
        <w:t xml:space="preserve">above </w:t>
      </w:r>
      <w:r w:rsidRPr="00FE25FA">
        <w:t xml:space="preserve">at </w:t>
      </w:r>
      <w:r w:rsidRPr="00FE25FA">
        <w:rPr>
          <w:spacing w:val="-3"/>
        </w:rPr>
        <w:t xml:space="preserve">the </w:t>
      </w:r>
      <w:r w:rsidRPr="00FE25FA">
        <w:t>time of</w:t>
      </w:r>
      <w:r w:rsidRPr="00FE25FA">
        <w:rPr>
          <w:spacing w:val="-4"/>
        </w:rPr>
        <w:t xml:space="preserve"> </w:t>
      </w:r>
      <w:r w:rsidRPr="00FE25FA">
        <w:rPr>
          <w:spacing w:val="-3"/>
        </w:rPr>
        <w:t>termination.</w:t>
      </w:r>
    </w:p>
    <w:p w:rsidR="00031BC2" w:rsidRPr="00FE25FA" w:rsidRDefault="00031BC2" w:rsidP="00031BC2">
      <w:pPr>
        <w:pStyle w:val="ListParagraph"/>
        <w:widowControl w:val="0"/>
        <w:ind w:left="1800"/>
      </w:pPr>
    </w:p>
    <w:p w:rsidR="00031BC2" w:rsidRDefault="00031BC2" w:rsidP="00031BC2">
      <w:pPr>
        <w:pStyle w:val="ListParagraph"/>
        <w:widowControl w:val="0"/>
        <w:numPr>
          <w:ilvl w:val="0"/>
          <w:numId w:val="17"/>
        </w:numPr>
        <w:adjustRightInd/>
        <w:ind w:left="720" w:right="158" w:hanging="720"/>
        <w:contextualSpacing w:val="0"/>
      </w:pPr>
      <w:r w:rsidRPr="00FE25FA">
        <w:t xml:space="preserve">Effective </w:t>
      </w:r>
      <w:r w:rsidRPr="00FE25FA">
        <w:rPr>
          <w:spacing w:val="-4"/>
        </w:rPr>
        <w:t>November 1</w:t>
      </w:r>
      <w:r w:rsidRPr="00FE25FA">
        <w:t xml:space="preserve">, 2018, </w:t>
      </w:r>
      <w:r w:rsidRPr="00FE25FA">
        <w:rPr>
          <w:spacing w:val="-5"/>
        </w:rPr>
        <w:t xml:space="preserve">individuals </w:t>
      </w:r>
      <w:r w:rsidRPr="00FE25FA">
        <w:rPr>
          <w:spacing w:val="-3"/>
        </w:rPr>
        <w:t xml:space="preserve">who </w:t>
      </w:r>
      <w:r w:rsidRPr="00FE25FA">
        <w:t xml:space="preserve">retire </w:t>
      </w:r>
      <w:r w:rsidRPr="00FE25FA">
        <w:rPr>
          <w:spacing w:val="-4"/>
        </w:rPr>
        <w:t xml:space="preserve">under </w:t>
      </w:r>
      <w:r w:rsidRPr="00FE25FA">
        <w:t xml:space="preserve">CONTRACTOR’S 401(k) Retirement Plan (i.e., TCP-2), before </w:t>
      </w:r>
      <w:r w:rsidRPr="00FE25FA">
        <w:rPr>
          <w:spacing w:val="-4"/>
        </w:rPr>
        <w:t xml:space="preserve">attaining </w:t>
      </w:r>
      <w:r w:rsidRPr="00FE25FA">
        <w:t xml:space="preserve">age </w:t>
      </w:r>
      <w:r w:rsidRPr="00FE25FA">
        <w:rPr>
          <w:spacing w:val="-5"/>
        </w:rPr>
        <w:t xml:space="preserve">sixty </w:t>
      </w:r>
      <w:r w:rsidRPr="00FE25FA">
        <w:t xml:space="preserve">(60), are </w:t>
      </w:r>
      <w:r w:rsidRPr="00FE25FA">
        <w:rPr>
          <w:spacing w:val="-3"/>
        </w:rPr>
        <w:t xml:space="preserve">required </w:t>
      </w:r>
      <w:r w:rsidRPr="00FE25FA">
        <w:t xml:space="preserve">to </w:t>
      </w:r>
      <w:r w:rsidRPr="00FE25FA">
        <w:rPr>
          <w:spacing w:val="-4"/>
        </w:rPr>
        <w:t xml:space="preserve">have </w:t>
      </w:r>
      <w:r w:rsidRPr="00FE25FA">
        <w:t xml:space="preserve">a </w:t>
      </w:r>
      <w:r w:rsidRPr="00FE25FA">
        <w:rPr>
          <w:spacing w:val="-3"/>
        </w:rPr>
        <w:t xml:space="preserve">true and </w:t>
      </w:r>
      <w:r w:rsidRPr="00FE25FA">
        <w:t xml:space="preserve">complete </w:t>
      </w:r>
      <w:r w:rsidRPr="00FE25FA">
        <w:rPr>
          <w:spacing w:val="-3"/>
        </w:rPr>
        <w:t xml:space="preserve">severance </w:t>
      </w:r>
      <w:r w:rsidRPr="00FE25FA">
        <w:t xml:space="preserve">from CONTRACTOR with </w:t>
      </w:r>
      <w:r w:rsidRPr="00FE25FA">
        <w:rPr>
          <w:spacing w:val="-4"/>
        </w:rPr>
        <w:t xml:space="preserve">no </w:t>
      </w:r>
      <w:r w:rsidRPr="00FE25FA">
        <w:rPr>
          <w:spacing w:val="-3"/>
        </w:rPr>
        <w:t xml:space="preserve">prior prearrangement </w:t>
      </w:r>
      <w:r w:rsidRPr="00FE25FA">
        <w:t xml:space="preserve">for reemployment with CONTRACTOR or </w:t>
      </w:r>
      <w:r w:rsidRPr="00FE25FA">
        <w:rPr>
          <w:spacing w:val="-3"/>
        </w:rPr>
        <w:t xml:space="preserve">any </w:t>
      </w:r>
      <w:r w:rsidRPr="00FE25FA">
        <w:t xml:space="preserve">of CONTRACTOR’S affiliated companies or </w:t>
      </w:r>
      <w:r w:rsidRPr="00FE25FA">
        <w:rPr>
          <w:spacing w:val="-3"/>
        </w:rPr>
        <w:t xml:space="preserve">subcontractors </w:t>
      </w:r>
      <w:r w:rsidRPr="00FE25FA">
        <w:t xml:space="preserve">to do </w:t>
      </w:r>
      <w:r w:rsidRPr="00FE25FA">
        <w:rPr>
          <w:spacing w:val="-3"/>
        </w:rPr>
        <w:t xml:space="preserve">similar </w:t>
      </w:r>
      <w:r w:rsidRPr="00FE25FA">
        <w:t xml:space="preserve">work. </w:t>
      </w:r>
      <w:r w:rsidRPr="00FE25FA">
        <w:rPr>
          <w:spacing w:val="-4"/>
        </w:rPr>
        <w:t xml:space="preserve">This </w:t>
      </w:r>
      <w:r w:rsidRPr="00FE25FA">
        <w:t xml:space="preserve">can be documented by </w:t>
      </w:r>
      <w:r w:rsidRPr="00FE25FA">
        <w:rPr>
          <w:spacing w:val="-3"/>
        </w:rPr>
        <w:t xml:space="preserve">completing </w:t>
      </w:r>
      <w:r w:rsidRPr="00FE25FA">
        <w:t xml:space="preserve">a form at </w:t>
      </w:r>
      <w:r w:rsidRPr="00FE25FA">
        <w:rPr>
          <w:spacing w:val="-3"/>
        </w:rPr>
        <w:t xml:space="preserve">the </w:t>
      </w:r>
      <w:r w:rsidRPr="00FE25FA">
        <w:t xml:space="preserve">time of </w:t>
      </w:r>
      <w:r w:rsidRPr="00FE25FA">
        <w:rPr>
          <w:spacing w:val="-3"/>
        </w:rPr>
        <w:t xml:space="preserve">termination stating that </w:t>
      </w:r>
      <w:r w:rsidRPr="00FE25FA">
        <w:rPr>
          <w:spacing w:val="-4"/>
        </w:rPr>
        <w:t xml:space="preserve">no </w:t>
      </w:r>
      <w:r w:rsidRPr="00FE25FA">
        <w:rPr>
          <w:spacing w:val="-3"/>
        </w:rPr>
        <w:t xml:space="preserve">prearrangement </w:t>
      </w:r>
      <w:r w:rsidRPr="00FE25FA">
        <w:t xml:space="preserve">for reemployment </w:t>
      </w:r>
      <w:r w:rsidRPr="00FE25FA">
        <w:rPr>
          <w:spacing w:val="-4"/>
        </w:rPr>
        <w:t xml:space="preserve">existed </w:t>
      </w:r>
      <w:r w:rsidRPr="00FE25FA">
        <w:rPr>
          <w:spacing w:val="-3"/>
        </w:rPr>
        <w:t xml:space="preserve">prior </w:t>
      </w:r>
      <w:r w:rsidRPr="00FE25FA">
        <w:t xml:space="preserve">to </w:t>
      </w:r>
      <w:r w:rsidRPr="00FE25FA">
        <w:rPr>
          <w:spacing w:val="-3"/>
        </w:rPr>
        <w:t xml:space="preserve">the termination and </w:t>
      </w:r>
      <w:r w:rsidRPr="00FE25FA">
        <w:t xml:space="preserve">by </w:t>
      </w:r>
      <w:r w:rsidRPr="00FE25FA">
        <w:rPr>
          <w:spacing w:val="-3"/>
        </w:rPr>
        <w:t xml:space="preserve">demonstrating </w:t>
      </w:r>
      <w:r w:rsidRPr="00FE25FA">
        <w:t xml:space="preserve">a </w:t>
      </w:r>
      <w:r w:rsidRPr="00FE25FA">
        <w:rPr>
          <w:spacing w:val="-3"/>
        </w:rPr>
        <w:t xml:space="preserve">true and </w:t>
      </w:r>
      <w:r w:rsidRPr="00FE25FA">
        <w:t xml:space="preserve">complete </w:t>
      </w:r>
      <w:r w:rsidRPr="00FE25FA">
        <w:rPr>
          <w:spacing w:val="-3"/>
        </w:rPr>
        <w:t xml:space="preserve">severance </w:t>
      </w:r>
      <w:r w:rsidRPr="00FE25FA">
        <w:t xml:space="preserve">from CONTRACTOR, before </w:t>
      </w:r>
      <w:r w:rsidRPr="00FE25FA">
        <w:rPr>
          <w:spacing w:val="-3"/>
        </w:rPr>
        <w:t xml:space="preserve">working </w:t>
      </w:r>
      <w:r w:rsidRPr="00FE25FA">
        <w:t xml:space="preserve">for </w:t>
      </w:r>
      <w:r w:rsidRPr="00FE25FA">
        <w:rPr>
          <w:spacing w:val="-3"/>
        </w:rPr>
        <w:t xml:space="preserve">any </w:t>
      </w:r>
      <w:r w:rsidRPr="00FE25FA">
        <w:t xml:space="preserve">of CONTRACTOR’S affiliated companies or </w:t>
      </w:r>
      <w:r w:rsidRPr="00FE25FA">
        <w:rPr>
          <w:spacing w:val="-3"/>
        </w:rPr>
        <w:t xml:space="preserve">subcontractors, </w:t>
      </w:r>
      <w:r w:rsidRPr="00FE25FA">
        <w:t xml:space="preserve">for at </w:t>
      </w:r>
      <w:r w:rsidRPr="00FE25FA">
        <w:rPr>
          <w:spacing w:val="-3"/>
        </w:rPr>
        <w:t xml:space="preserve">least one </w:t>
      </w:r>
      <w:r w:rsidRPr="00FE25FA">
        <w:rPr>
          <w:spacing w:val="-4"/>
        </w:rPr>
        <w:t xml:space="preserve">hundred </w:t>
      </w:r>
      <w:r w:rsidRPr="00FE25FA">
        <w:rPr>
          <w:spacing w:val="-3"/>
        </w:rPr>
        <w:t xml:space="preserve">eighty </w:t>
      </w:r>
      <w:r w:rsidRPr="00FE25FA">
        <w:t xml:space="preserve">(180) </w:t>
      </w:r>
      <w:r w:rsidRPr="00FE25FA">
        <w:rPr>
          <w:spacing w:val="-3"/>
        </w:rPr>
        <w:t xml:space="preserve">days. </w:t>
      </w:r>
      <w:r w:rsidRPr="00FE25FA">
        <w:rPr>
          <w:spacing w:val="-5"/>
        </w:rPr>
        <w:t xml:space="preserve">Individuals </w:t>
      </w:r>
      <w:r w:rsidRPr="00FE25FA">
        <w:rPr>
          <w:spacing w:val="-3"/>
        </w:rPr>
        <w:t xml:space="preserve">who </w:t>
      </w:r>
      <w:r w:rsidRPr="00FE25FA">
        <w:t xml:space="preserve">retire </w:t>
      </w:r>
      <w:r w:rsidRPr="00FE25FA">
        <w:rPr>
          <w:spacing w:val="-4"/>
        </w:rPr>
        <w:t xml:space="preserve">under </w:t>
      </w:r>
      <w:r w:rsidRPr="00FE25FA">
        <w:t xml:space="preserve">CONTRACTOR’S 401(k) Retirement Plan after age </w:t>
      </w:r>
      <w:r w:rsidRPr="00FE25FA">
        <w:rPr>
          <w:spacing w:val="-5"/>
        </w:rPr>
        <w:t xml:space="preserve">sixty </w:t>
      </w:r>
      <w:r w:rsidRPr="00FE25FA">
        <w:t xml:space="preserve">(60) do </w:t>
      </w:r>
      <w:r w:rsidRPr="00FE25FA">
        <w:rPr>
          <w:spacing w:val="-3"/>
        </w:rPr>
        <w:t xml:space="preserve">not </w:t>
      </w:r>
      <w:r w:rsidRPr="00FE25FA">
        <w:rPr>
          <w:spacing w:val="-4"/>
        </w:rPr>
        <w:t xml:space="preserve">have </w:t>
      </w:r>
      <w:r w:rsidRPr="00FE25FA">
        <w:rPr>
          <w:spacing w:val="-3"/>
        </w:rPr>
        <w:t xml:space="preserve">any restrictions </w:t>
      </w:r>
      <w:r w:rsidRPr="00FE25FA">
        <w:t>on reemployment.</w:t>
      </w:r>
    </w:p>
    <w:p w:rsidR="00031BC2" w:rsidRPr="00FE25FA" w:rsidRDefault="00031BC2" w:rsidP="00031BC2">
      <w:pPr>
        <w:pStyle w:val="ListParagraph"/>
        <w:widowControl w:val="0"/>
        <w:ind w:right="158"/>
      </w:pPr>
    </w:p>
    <w:p w:rsidR="00031BC2" w:rsidRDefault="00031BC2" w:rsidP="00031BC2">
      <w:pPr>
        <w:pStyle w:val="ListParagraph"/>
        <w:widowControl w:val="0"/>
        <w:numPr>
          <w:ilvl w:val="0"/>
          <w:numId w:val="17"/>
        </w:numPr>
        <w:adjustRightInd/>
        <w:ind w:left="720" w:right="158" w:hanging="720"/>
        <w:contextualSpacing w:val="0"/>
      </w:pPr>
      <w:r w:rsidRPr="00FE25FA">
        <w:t>Any</w:t>
      </w:r>
      <w:r w:rsidRPr="00FE25FA">
        <w:rPr>
          <w:spacing w:val="-8"/>
        </w:rPr>
        <w:t xml:space="preserve"> </w:t>
      </w:r>
      <w:r w:rsidRPr="00FE25FA">
        <w:t>former</w:t>
      </w:r>
      <w:r w:rsidRPr="00FE25FA">
        <w:rPr>
          <w:spacing w:val="-5"/>
        </w:rPr>
        <w:t xml:space="preserve"> </w:t>
      </w:r>
      <w:r w:rsidRPr="00FE25FA">
        <w:t>employee</w:t>
      </w:r>
      <w:r w:rsidRPr="00FE25FA">
        <w:rPr>
          <w:spacing w:val="-5"/>
        </w:rPr>
        <w:t xml:space="preserve"> </w:t>
      </w:r>
      <w:r w:rsidRPr="00FE25FA">
        <w:t>of</w:t>
      </w:r>
      <w:r w:rsidRPr="00FE25FA">
        <w:rPr>
          <w:spacing w:val="1"/>
        </w:rPr>
        <w:t xml:space="preserve"> </w:t>
      </w:r>
      <w:r w:rsidRPr="00FE25FA">
        <w:t>CONTRACTOR</w:t>
      </w:r>
      <w:r w:rsidRPr="00FE25FA">
        <w:rPr>
          <w:spacing w:val="-4"/>
        </w:rPr>
        <w:t xml:space="preserve"> </w:t>
      </w:r>
      <w:r w:rsidRPr="00FE25FA">
        <w:t>or</w:t>
      </w:r>
      <w:r w:rsidRPr="00FE25FA">
        <w:rPr>
          <w:spacing w:val="-5"/>
        </w:rPr>
        <w:t xml:space="preserve"> </w:t>
      </w:r>
      <w:r w:rsidRPr="00FE25FA">
        <w:t xml:space="preserve">LANS </w:t>
      </w:r>
      <w:r w:rsidRPr="00FE25FA">
        <w:rPr>
          <w:spacing w:val="-3"/>
        </w:rPr>
        <w:t>who</w:t>
      </w:r>
      <w:r w:rsidRPr="00FE25FA">
        <w:rPr>
          <w:spacing w:val="-5"/>
        </w:rPr>
        <w:t xml:space="preserve"> </w:t>
      </w:r>
      <w:r w:rsidRPr="00FE25FA">
        <w:t>was</w:t>
      </w:r>
      <w:r w:rsidRPr="00FE25FA">
        <w:rPr>
          <w:spacing w:val="-7"/>
        </w:rPr>
        <w:t xml:space="preserve"> </w:t>
      </w:r>
      <w:r w:rsidRPr="00FE25FA">
        <w:t xml:space="preserve">terminated for </w:t>
      </w:r>
      <w:r w:rsidRPr="00FE25FA">
        <w:rPr>
          <w:spacing w:val="-3"/>
        </w:rPr>
        <w:t xml:space="preserve">cause </w:t>
      </w:r>
      <w:r w:rsidRPr="00FE25FA">
        <w:t xml:space="preserve">or </w:t>
      </w:r>
      <w:r w:rsidRPr="00FE25FA">
        <w:rPr>
          <w:spacing w:val="-3"/>
        </w:rPr>
        <w:t xml:space="preserve">who </w:t>
      </w:r>
      <w:r w:rsidRPr="00FE25FA">
        <w:rPr>
          <w:spacing w:val="-4"/>
        </w:rPr>
        <w:t xml:space="preserve">resigned </w:t>
      </w:r>
      <w:r w:rsidRPr="00FE25FA">
        <w:rPr>
          <w:spacing w:val="-3"/>
        </w:rPr>
        <w:t xml:space="preserve">in lieu </w:t>
      </w:r>
      <w:r w:rsidRPr="00FE25FA">
        <w:t xml:space="preserve">of </w:t>
      </w:r>
      <w:r w:rsidRPr="00FE25FA">
        <w:rPr>
          <w:spacing w:val="-3"/>
        </w:rPr>
        <w:t xml:space="preserve">termination </w:t>
      </w:r>
      <w:r w:rsidRPr="00FE25FA">
        <w:t xml:space="preserve">for </w:t>
      </w:r>
      <w:r w:rsidRPr="00FE25FA">
        <w:rPr>
          <w:spacing w:val="-3"/>
        </w:rPr>
        <w:t xml:space="preserve">cause is prohibited </w:t>
      </w:r>
      <w:r w:rsidRPr="00FE25FA">
        <w:t xml:space="preserve">from </w:t>
      </w:r>
      <w:r w:rsidRPr="00FE25FA">
        <w:rPr>
          <w:spacing w:val="-4"/>
        </w:rPr>
        <w:t xml:space="preserve">returning </w:t>
      </w:r>
      <w:r w:rsidRPr="00FE25FA">
        <w:t xml:space="preserve">to work at Los Alamos </w:t>
      </w:r>
      <w:r w:rsidRPr="00FE25FA">
        <w:rPr>
          <w:spacing w:val="-3"/>
        </w:rPr>
        <w:t xml:space="preserve">National </w:t>
      </w:r>
      <w:r w:rsidRPr="00FE25FA">
        <w:t xml:space="preserve">Laboratory (LANL). SUBCONTRACTOR </w:t>
      </w:r>
      <w:r w:rsidRPr="00FE25FA">
        <w:rPr>
          <w:spacing w:val="-3"/>
        </w:rPr>
        <w:t xml:space="preserve">and </w:t>
      </w:r>
      <w:r w:rsidRPr="00FE25FA">
        <w:t xml:space="preserve">its lower </w:t>
      </w:r>
      <w:r w:rsidRPr="00FE25FA">
        <w:rPr>
          <w:spacing w:val="-3"/>
        </w:rPr>
        <w:t xml:space="preserve">tier subcontractors </w:t>
      </w:r>
      <w:r w:rsidRPr="00FE25FA">
        <w:t xml:space="preserve">may </w:t>
      </w:r>
      <w:r w:rsidRPr="00FE25FA">
        <w:rPr>
          <w:spacing w:val="-3"/>
        </w:rPr>
        <w:t xml:space="preserve">not </w:t>
      </w:r>
      <w:r w:rsidRPr="00FE25FA">
        <w:t xml:space="preserve">employ </w:t>
      </w:r>
      <w:r w:rsidRPr="00FE25FA">
        <w:rPr>
          <w:spacing w:val="-3"/>
        </w:rPr>
        <w:t xml:space="preserve">any </w:t>
      </w:r>
      <w:r w:rsidRPr="00FE25FA">
        <w:t xml:space="preserve">former employee of CONTRACTOR or of LANS, </w:t>
      </w:r>
      <w:r w:rsidRPr="00FE25FA">
        <w:rPr>
          <w:spacing w:val="-3"/>
        </w:rPr>
        <w:t xml:space="preserve">who </w:t>
      </w:r>
      <w:r w:rsidRPr="00FE25FA">
        <w:t xml:space="preserve">was terminated for </w:t>
      </w:r>
      <w:r w:rsidRPr="00FE25FA">
        <w:rPr>
          <w:spacing w:val="-3"/>
        </w:rPr>
        <w:t xml:space="preserve">cause </w:t>
      </w:r>
      <w:r w:rsidRPr="00FE25FA">
        <w:t xml:space="preserve">or </w:t>
      </w:r>
      <w:r w:rsidRPr="00FE25FA">
        <w:rPr>
          <w:spacing w:val="-3"/>
        </w:rPr>
        <w:t xml:space="preserve">who </w:t>
      </w:r>
      <w:r w:rsidRPr="00FE25FA">
        <w:rPr>
          <w:spacing w:val="-4"/>
        </w:rPr>
        <w:t xml:space="preserve">resigned </w:t>
      </w:r>
      <w:r w:rsidRPr="00FE25FA">
        <w:rPr>
          <w:spacing w:val="-3"/>
        </w:rPr>
        <w:t xml:space="preserve">in lieu </w:t>
      </w:r>
      <w:r w:rsidRPr="00FE25FA">
        <w:t xml:space="preserve">of </w:t>
      </w:r>
      <w:r w:rsidRPr="00FE25FA">
        <w:rPr>
          <w:spacing w:val="-3"/>
        </w:rPr>
        <w:t xml:space="preserve">termination </w:t>
      </w:r>
      <w:r w:rsidRPr="00FE25FA">
        <w:t xml:space="preserve">for </w:t>
      </w:r>
      <w:r w:rsidRPr="00FE25FA">
        <w:rPr>
          <w:spacing w:val="-3"/>
        </w:rPr>
        <w:t xml:space="preserve">cause, </w:t>
      </w:r>
      <w:r w:rsidRPr="00FE25FA">
        <w:t xml:space="preserve">for </w:t>
      </w:r>
      <w:r w:rsidRPr="00FE25FA">
        <w:rPr>
          <w:spacing w:val="-3"/>
        </w:rPr>
        <w:t xml:space="preserve">any on-site </w:t>
      </w:r>
      <w:r w:rsidRPr="00FE25FA">
        <w:t xml:space="preserve">work at LANL or for </w:t>
      </w:r>
      <w:r w:rsidRPr="00FE25FA">
        <w:rPr>
          <w:spacing w:val="-3"/>
        </w:rPr>
        <w:t xml:space="preserve">any </w:t>
      </w:r>
      <w:r w:rsidRPr="00FE25FA">
        <w:t xml:space="preserve">work </w:t>
      </w:r>
      <w:r w:rsidRPr="00FE25FA">
        <w:rPr>
          <w:spacing w:val="-4"/>
        </w:rPr>
        <w:t xml:space="preserve">under this </w:t>
      </w:r>
      <w:r w:rsidRPr="00FE25FA">
        <w:rPr>
          <w:spacing w:val="-3"/>
        </w:rPr>
        <w:t xml:space="preserve">subcontract in which </w:t>
      </w:r>
      <w:r w:rsidRPr="00FE25FA">
        <w:rPr>
          <w:spacing w:val="-4"/>
        </w:rPr>
        <w:t xml:space="preserve">such </w:t>
      </w:r>
      <w:r w:rsidRPr="00FE25FA">
        <w:t xml:space="preserve">former employee may </w:t>
      </w:r>
      <w:r w:rsidRPr="00FE25FA">
        <w:rPr>
          <w:spacing w:val="-4"/>
        </w:rPr>
        <w:t xml:space="preserve">have </w:t>
      </w:r>
      <w:r w:rsidRPr="00FE25FA">
        <w:rPr>
          <w:spacing w:val="-3"/>
        </w:rPr>
        <w:t xml:space="preserve">any </w:t>
      </w:r>
      <w:r w:rsidRPr="00FE25FA">
        <w:t xml:space="preserve">direct or </w:t>
      </w:r>
      <w:r w:rsidRPr="00FE25FA">
        <w:rPr>
          <w:spacing w:val="-3"/>
        </w:rPr>
        <w:t xml:space="preserve">indirect </w:t>
      </w:r>
      <w:r w:rsidRPr="00FE25FA">
        <w:rPr>
          <w:spacing w:val="-4"/>
        </w:rPr>
        <w:t xml:space="preserve">substantive </w:t>
      </w:r>
      <w:r w:rsidRPr="00FE25FA">
        <w:t xml:space="preserve">contact with a </w:t>
      </w:r>
      <w:r w:rsidRPr="00FE25FA">
        <w:rPr>
          <w:spacing w:val="-3"/>
        </w:rPr>
        <w:t xml:space="preserve">current </w:t>
      </w:r>
      <w:r w:rsidRPr="00FE25FA">
        <w:t xml:space="preserve">CONTRACTOR employee, </w:t>
      </w:r>
      <w:r w:rsidRPr="00FE25FA">
        <w:rPr>
          <w:spacing w:val="-5"/>
        </w:rPr>
        <w:t xml:space="preserve">unless </w:t>
      </w:r>
      <w:r w:rsidRPr="00FE25FA">
        <w:rPr>
          <w:spacing w:val="-3"/>
        </w:rPr>
        <w:t xml:space="preserve">approved </w:t>
      </w:r>
      <w:r w:rsidRPr="00FE25FA">
        <w:t xml:space="preserve">by CONTRACTOR </w:t>
      </w:r>
      <w:r w:rsidRPr="00FE25FA">
        <w:rPr>
          <w:spacing w:val="-3"/>
        </w:rPr>
        <w:t xml:space="preserve">in writing prior </w:t>
      </w:r>
      <w:r w:rsidRPr="00FE25FA">
        <w:t>to commencement of work by</w:t>
      </w:r>
      <w:r w:rsidRPr="00FE25FA">
        <w:rPr>
          <w:spacing w:val="-5"/>
        </w:rPr>
        <w:t xml:space="preserve"> </w:t>
      </w:r>
      <w:r w:rsidRPr="00FE25FA">
        <w:t>SUBCONTRACTOR.</w:t>
      </w:r>
    </w:p>
    <w:p w:rsidR="00031BC2" w:rsidRPr="00E30687" w:rsidRDefault="00031BC2" w:rsidP="00031BC2">
      <w:pPr>
        <w:pStyle w:val="ListParagraph"/>
      </w:pPr>
    </w:p>
    <w:p w:rsidR="00031BC2" w:rsidRPr="00FE25FA" w:rsidRDefault="00031BC2" w:rsidP="00031BC2">
      <w:pPr>
        <w:pStyle w:val="ListParagraph"/>
        <w:widowControl w:val="0"/>
        <w:numPr>
          <w:ilvl w:val="0"/>
          <w:numId w:val="17"/>
        </w:numPr>
        <w:adjustRightInd/>
        <w:ind w:left="720" w:right="158" w:hanging="720"/>
        <w:contextualSpacing w:val="0"/>
      </w:pPr>
      <w:r w:rsidRPr="00FE25FA">
        <w:rPr>
          <w:spacing w:val="-3"/>
        </w:rPr>
        <w:t xml:space="preserve">In </w:t>
      </w:r>
      <w:r w:rsidRPr="00FE25FA">
        <w:t xml:space="preserve">order to </w:t>
      </w:r>
      <w:r w:rsidRPr="00FE25FA">
        <w:rPr>
          <w:spacing w:val="-4"/>
        </w:rPr>
        <w:t xml:space="preserve">assure </w:t>
      </w:r>
      <w:r w:rsidRPr="00FE25FA">
        <w:rPr>
          <w:spacing w:val="-3"/>
        </w:rPr>
        <w:t xml:space="preserve">compliance </w:t>
      </w:r>
      <w:r w:rsidRPr="00FE25FA">
        <w:t xml:space="preserve">with </w:t>
      </w:r>
      <w:r w:rsidRPr="00FE25FA">
        <w:rPr>
          <w:spacing w:val="-3"/>
        </w:rPr>
        <w:t xml:space="preserve">paragraphs </w:t>
      </w:r>
      <w:r w:rsidRPr="00FE25FA">
        <w:t xml:space="preserve">(a) </w:t>
      </w:r>
      <w:r w:rsidRPr="00FE25FA">
        <w:rPr>
          <w:spacing w:val="-4"/>
        </w:rPr>
        <w:t xml:space="preserve">through </w:t>
      </w:r>
      <w:r w:rsidRPr="00FE25FA">
        <w:t xml:space="preserve">(c), SUBCONTRACTOR </w:t>
      </w:r>
      <w:r w:rsidRPr="00FE25FA">
        <w:rPr>
          <w:spacing w:val="-5"/>
        </w:rPr>
        <w:t xml:space="preserve">shall, </w:t>
      </w:r>
      <w:r w:rsidRPr="00FE25FA">
        <w:t>with respect</w:t>
      </w:r>
      <w:r w:rsidRPr="00FE25FA">
        <w:rPr>
          <w:spacing w:val="-4"/>
        </w:rPr>
        <w:t xml:space="preserve"> </w:t>
      </w:r>
      <w:r w:rsidRPr="00FE25FA">
        <w:t>to</w:t>
      </w:r>
      <w:r w:rsidRPr="00FE25FA">
        <w:rPr>
          <w:spacing w:val="-4"/>
        </w:rPr>
        <w:t xml:space="preserve"> </w:t>
      </w:r>
      <w:r w:rsidRPr="00FE25FA">
        <w:t>its</w:t>
      </w:r>
      <w:r w:rsidRPr="00FE25FA">
        <w:rPr>
          <w:spacing w:val="-9"/>
        </w:rPr>
        <w:t xml:space="preserve"> </w:t>
      </w:r>
      <w:r w:rsidRPr="00FE25FA">
        <w:t>employees</w:t>
      </w:r>
      <w:r w:rsidRPr="00FE25FA">
        <w:rPr>
          <w:spacing w:val="-7"/>
        </w:rPr>
        <w:t xml:space="preserve"> </w:t>
      </w:r>
      <w:r w:rsidRPr="00FE25FA">
        <w:rPr>
          <w:spacing w:val="-3"/>
        </w:rPr>
        <w:t>who</w:t>
      </w:r>
      <w:r w:rsidRPr="00FE25FA">
        <w:rPr>
          <w:spacing w:val="-4"/>
        </w:rPr>
        <w:t xml:space="preserve"> </w:t>
      </w:r>
      <w:r w:rsidRPr="00FE25FA">
        <w:t>are</w:t>
      </w:r>
      <w:r w:rsidRPr="00FE25FA">
        <w:rPr>
          <w:spacing w:val="-5"/>
        </w:rPr>
        <w:t xml:space="preserve"> </w:t>
      </w:r>
      <w:r w:rsidRPr="00FE25FA">
        <w:rPr>
          <w:spacing w:val="-4"/>
        </w:rPr>
        <w:t xml:space="preserve">assigned </w:t>
      </w:r>
      <w:r w:rsidRPr="00FE25FA">
        <w:t>to</w:t>
      </w:r>
      <w:r w:rsidRPr="00FE25FA">
        <w:rPr>
          <w:spacing w:val="-5"/>
        </w:rPr>
        <w:t xml:space="preserve"> </w:t>
      </w:r>
      <w:r w:rsidRPr="00FE25FA">
        <w:t>work</w:t>
      </w:r>
      <w:r w:rsidRPr="00FE25FA">
        <w:rPr>
          <w:spacing w:val="-3"/>
        </w:rPr>
        <w:t xml:space="preserve"> </w:t>
      </w:r>
      <w:r w:rsidRPr="00FE25FA">
        <w:rPr>
          <w:spacing w:val="-4"/>
        </w:rPr>
        <w:t>under</w:t>
      </w:r>
      <w:r w:rsidRPr="00FE25FA">
        <w:rPr>
          <w:spacing w:val="-5"/>
        </w:rPr>
        <w:t xml:space="preserve"> </w:t>
      </w:r>
      <w:r w:rsidRPr="00FE25FA">
        <w:rPr>
          <w:spacing w:val="-4"/>
        </w:rPr>
        <w:t>this</w:t>
      </w:r>
      <w:r w:rsidRPr="00FE25FA">
        <w:rPr>
          <w:spacing w:val="-7"/>
        </w:rPr>
        <w:t xml:space="preserve"> </w:t>
      </w:r>
      <w:r w:rsidRPr="00FE25FA">
        <w:rPr>
          <w:spacing w:val="-3"/>
        </w:rPr>
        <w:t>subcontract and</w:t>
      </w:r>
      <w:r w:rsidRPr="00FE25FA">
        <w:rPr>
          <w:spacing w:val="-5"/>
        </w:rPr>
        <w:t xml:space="preserve"> </w:t>
      </w:r>
      <w:r w:rsidRPr="00FE25FA">
        <w:rPr>
          <w:spacing w:val="-4"/>
        </w:rPr>
        <w:t xml:space="preserve">those </w:t>
      </w:r>
      <w:r w:rsidRPr="00FE25FA">
        <w:t>of</w:t>
      </w:r>
      <w:r w:rsidRPr="00FE25FA">
        <w:rPr>
          <w:spacing w:val="1"/>
        </w:rPr>
        <w:t xml:space="preserve"> </w:t>
      </w:r>
      <w:r w:rsidRPr="00FE25FA">
        <w:t>its</w:t>
      </w:r>
      <w:r w:rsidRPr="00FE25FA">
        <w:rPr>
          <w:spacing w:val="-8"/>
        </w:rPr>
        <w:t xml:space="preserve"> </w:t>
      </w:r>
      <w:r w:rsidRPr="00FE25FA">
        <w:t>lower</w:t>
      </w:r>
      <w:r w:rsidRPr="00FE25FA">
        <w:rPr>
          <w:spacing w:val="-5"/>
        </w:rPr>
        <w:t xml:space="preserve"> </w:t>
      </w:r>
      <w:r w:rsidRPr="00FE25FA">
        <w:rPr>
          <w:spacing w:val="-3"/>
        </w:rPr>
        <w:t xml:space="preserve">tier subcontractors’ </w:t>
      </w:r>
      <w:r w:rsidRPr="00FE25FA">
        <w:t xml:space="preserve">employees </w:t>
      </w:r>
      <w:r w:rsidRPr="00FE25FA">
        <w:rPr>
          <w:spacing w:val="-3"/>
        </w:rPr>
        <w:t xml:space="preserve">who </w:t>
      </w:r>
      <w:r w:rsidRPr="00FE25FA">
        <w:t xml:space="preserve">are </w:t>
      </w:r>
      <w:r w:rsidRPr="00FE25FA">
        <w:rPr>
          <w:spacing w:val="-4"/>
        </w:rPr>
        <w:t xml:space="preserve">assigned </w:t>
      </w:r>
      <w:r w:rsidRPr="00FE25FA">
        <w:t xml:space="preserve">to work </w:t>
      </w:r>
      <w:r w:rsidRPr="00FE25FA">
        <w:rPr>
          <w:spacing w:val="-4"/>
        </w:rPr>
        <w:t xml:space="preserve">under this </w:t>
      </w:r>
      <w:r w:rsidRPr="00FE25FA">
        <w:rPr>
          <w:spacing w:val="-3"/>
        </w:rPr>
        <w:t xml:space="preserve">subcontract, </w:t>
      </w:r>
      <w:r w:rsidRPr="00FE25FA">
        <w:t xml:space="preserve">certify </w:t>
      </w:r>
      <w:r w:rsidRPr="00FE25FA">
        <w:rPr>
          <w:spacing w:val="-3"/>
        </w:rPr>
        <w:t xml:space="preserve">that all </w:t>
      </w:r>
      <w:r w:rsidRPr="00FE25FA">
        <w:rPr>
          <w:spacing w:val="-5"/>
        </w:rPr>
        <w:t xml:space="preserve">individuals </w:t>
      </w:r>
      <w:r w:rsidRPr="00FE25FA">
        <w:rPr>
          <w:spacing w:val="-3"/>
        </w:rPr>
        <w:t xml:space="preserve">who </w:t>
      </w:r>
      <w:r w:rsidRPr="00FE25FA">
        <w:t xml:space="preserve">are </w:t>
      </w:r>
      <w:r w:rsidRPr="00FE25FA">
        <w:rPr>
          <w:spacing w:val="-4"/>
        </w:rPr>
        <w:t xml:space="preserve">assigned </w:t>
      </w:r>
      <w:r w:rsidRPr="00FE25FA">
        <w:t xml:space="preserve">to work </w:t>
      </w:r>
      <w:r w:rsidRPr="00FE25FA">
        <w:rPr>
          <w:spacing w:val="-4"/>
        </w:rPr>
        <w:t xml:space="preserve">under this </w:t>
      </w:r>
      <w:r w:rsidRPr="00FE25FA">
        <w:rPr>
          <w:spacing w:val="-3"/>
        </w:rPr>
        <w:t xml:space="preserve">subcontract </w:t>
      </w:r>
      <w:r w:rsidRPr="00FE25FA">
        <w:t xml:space="preserve">are </w:t>
      </w:r>
      <w:r w:rsidRPr="00FE25FA">
        <w:rPr>
          <w:spacing w:val="-3"/>
        </w:rPr>
        <w:t xml:space="preserve">in compliance </w:t>
      </w:r>
      <w:r w:rsidRPr="00FE25FA">
        <w:t xml:space="preserve">with </w:t>
      </w:r>
      <w:r w:rsidRPr="00FE25FA">
        <w:rPr>
          <w:spacing w:val="-3"/>
        </w:rPr>
        <w:t xml:space="preserve">the requirement </w:t>
      </w:r>
      <w:r w:rsidRPr="00FE25FA">
        <w:t xml:space="preserve">of </w:t>
      </w:r>
      <w:r w:rsidRPr="00FE25FA">
        <w:rPr>
          <w:spacing w:val="-3"/>
        </w:rPr>
        <w:t xml:space="preserve">paragraphs </w:t>
      </w:r>
      <w:r w:rsidRPr="00FE25FA">
        <w:t xml:space="preserve">(a) </w:t>
      </w:r>
      <w:r w:rsidRPr="00FE25FA">
        <w:rPr>
          <w:spacing w:val="-4"/>
        </w:rPr>
        <w:t xml:space="preserve">through </w:t>
      </w:r>
      <w:r w:rsidRPr="00FE25FA">
        <w:t xml:space="preserve">(c) of </w:t>
      </w:r>
      <w:r w:rsidRPr="00FE25FA">
        <w:rPr>
          <w:spacing w:val="-4"/>
        </w:rPr>
        <w:t xml:space="preserve">this clause. </w:t>
      </w:r>
      <w:r w:rsidRPr="00FE25FA">
        <w:t xml:space="preserve">Such certification </w:t>
      </w:r>
      <w:r w:rsidRPr="00FE25FA">
        <w:rPr>
          <w:spacing w:val="-3"/>
        </w:rPr>
        <w:t xml:space="preserve">must </w:t>
      </w:r>
      <w:r w:rsidRPr="00FE25FA">
        <w:t xml:space="preserve">be </w:t>
      </w:r>
      <w:r w:rsidRPr="00FE25FA">
        <w:rPr>
          <w:spacing w:val="-3"/>
        </w:rPr>
        <w:t xml:space="preserve">provided in writing </w:t>
      </w:r>
      <w:r w:rsidRPr="00FE25FA">
        <w:t xml:space="preserve">to CONTRACTOR before </w:t>
      </w:r>
      <w:r w:rsidRPr="00FE25FA">
        <w:rPr>
          <w:spacing w:val="-3"/>
        </w:rPr>
        <w:t xml:space="preserve">the </w:t>
      </w:r>
      <w:r w:rsidRPr="00FE25FA">
        <w:t xml:space="preserve">start of work </w:t>
      </w:r>
      <w:r w:rsidRPr="00FE25FA">
        <w:rPr>
          <w:spacing w:val="-4"/>
        </w:rPr>
        <w:t xml:space="preserve">under this </w:t>
      </w:r>
      <w:r w:rsidRPr="00FE25FA">
        <w:rPr>
          <w:spacing w:val="-3"/>
        </w:rPr>
        <w:t xml:space="preserve">subcontract. In </w:t>
      </w:r>
      <w:r w:rsidRPr="00FE25FA">
        <w:t xml:space="preserve">making </w:t>
      </w:r>
      <w:r w:rsidRPr="00FE25FA">
        <w:rPr>
          <w:spacing w:val="-4"/>
        </w:rPr>
        <w:t xml:space="preserve">this </w:t>
      </w:r>
      <w:r w:rsidRPr="00FE25FA">
        <w:t xml:space="preserve">certification SUBCONTRACTOR </w:t>
      </w:r>
      <w:r w:rsidRPr="00FE25FA">
        <w:rPr>
          <w:spacing w:val="-3"/>
        </w:rPr>
        <w:t xml:space="preserve">and </w:t>
      </w:r>
      <w:r w:rsidRPr="00FE25FA">
        <w:t xml:space="preserve">its lower </w:t>
      </w:r>
      <w:r w:rsidRPr="00FE25FA">
        <w:rPr>
          <w:spacing w:val="-3"/>
        </w:rPr>
        <w:t xml:space="preserve">tier subcontractors </w:t>
      </w:r>
      <w:r w:rsidRPr="00FE25FA">
        <w:t xml:space="preserve">may </w:t>
      </w:r>
      <w:r w:rsidRPr="00FE25FA">
        <w:rPr>
          <w:spacing w:val="-3"/>
        </w:rPr>
        <w:t xml:space="preserve">rely </w:t>
      </w:r>
      <w:r w:rsidRPr="00FE25FA">
        <w:t xml:space="preserve">on information </w:t>
      </w:r>
      <w:r w:rsidRPr="00FE25FA">
        <w:rPr>
          <w:spacing w:val="-3"/>
        </w:rPr>
        <w:t xml:space="preserve">provided </w:t>
      </w:r>
      <w:r w:rsidRPr="00FE25FA">
        <w:t xml:space="preserve">by </w:t>
      </w:r>
      <w:r w:rsidRPr="00FE25FA">
        <w:rPr>
          <w:spacing w:val="-3"/>
        </w:rPr>
        <w:t xml:space="preserve">applicants </w:t>
      </w:r>
      <w:r w:rsidRPr="00FE25FA">
        <w:t xml:space="preserve">for employment or </w:t>
      </w:r>
      <w:r w:rsidRPr="00FE25FA">
        <w:rPr>
          <w:spacing w:val="-3"/>
        </w:rPr>
        <w:t xml:space="preserve">current employees, so </w:t>
      </w:r>
      <w:r w:rsidRPr="00FE25FA">
        <w:rPr>
          <w:spacing w:val="-4"/>
        </w:rPr>
        <w:t xml:space="preserve">long </w:t>
      </w:r>
      <w:r w:rsidRPr="00FE25FA">
        <w:t xml:space="preserve">as SUBCONTRACTOR </w:t>
      </w:r>
      <w:r w:rsidRPr="00FE25FA">
        <w:rPr>
          <w:spacing w:val="-3"/>
        </w:rPr>
        <w:t xml:space="preserve">and </w:t>
      </w:r>
      <w:r w:rsidRPr="00FE25FA">
        <w:t xml:space="preserve">its lower </w:t>
      </w:r>
      <w:r w:rsidRPr="00FE25FA">
        <w:rPr>
          <w:spacing w:val="-3"/>
        </w:rPr>
        <w:t xml:space="preserve">tier subcontractors </w:t>
      </w:r>
      <w:r w:rsidRPr="00FE25FA">
        <w:rPr>
          <w:spacing w:val="-4"/>
        </w:rPr>
        <w:t xml:space="preserve">have exercised </w:t>
      </w:r>
      <w:r w:rsidRPr="00FE25FA">
        <w:rPr>
          <w:spacing w:val="-3"/>
        </w:rPr>
        <w:t xml:space="preserve">due </w:t>
      </w:r>
      <w:r w:rsidRPr="00FE25FA">
        <w:rPr>
          <w:spacing w:val="-4"/>
        </w:rPr>
        <w:t xml:space="preserve">diligence </w:t>
      </w:r>
      <w:r w:rsidRPr="00FE25FA">
        <w:rPr>
          <w:spacing w:val="-3"/>
        </w:rPr>
        <w:t xml:space="preserve">and </w:t>
      </w:r>
      <w:r w:rsidRPr="00FE25FA">
        <w:rPr>
          <w:spacing w:val="-4"/>
        </w:rPr>
        <w:t xml:space="preserve">have, </w:t>
      </w:r>
      <w:r w:rsidRPr="00FE25FA">
        <w:t xml:space="preserve">at a minimum, </w:t>
      </w:r>
      <w:r w:rsidRPr="00FE25FA">
        <w:rPr>
          <w:spacing w:val="-3"/>
        </w:rPr>
        <w:t xml:space="preserve">obtained the following </w:t>
      </w:r>
      <w:r w:rsidRPr="00FE25FA">
        <w:t xml:space="preserve">information from each </w:t>
      </w:r>
      <w:r w:rsidRPr="00FE25FA">
        <w:rPr>
          <w:spacing w:val="-3"/>
        </w:rPr>
        <w:t xml:space="preserve">applicant </w:t>
      </w:r>
      <w:r w:rsidRPr="00FE25FA">
        <w:t>or</w:t>
      </w:r>
      <w:r w:rsidRPr="00FE25FA">
        <w:rPr>
          <w:spacing w:val="-15"/>
        </w:rPr>
        <w:t xml:space="preserve"> </w:t>
      </w:r>
      <w:r w:rsidRPr="00FE25FA">
        <w:t>employee:</w:t>
      </w:r>
    </w:p>
    <w:p w:rsidR="00031BC2" w:rsidRPr="00FE25FA" w:rsidRDefault="00031BC2" w:rsidP="00031BC2">
      <w:pPr>
        <w:pStyle w:val="ListParagraph"/>
        <w:widowControl w:val="0"/>
        <w:numPr>
          <w:ilvl w:val="0"/>
          <w:numId w:val="16"/>
        </w:numPr>
        <w:adjustRightInd/>
        <w:ind w:left="1441"/>
        <w:contextualSpacing w:val="0"/>
      </w:pPr>
      <w:r w:rsidRPr="00FE25FA">
        <w:rPr>
          <w:spacing w:val="-3"/>
        </w:rPr>
        <w:t xml:space="preserve">whether the </w:t>
      </w:r>
      <w:r w:rsidRPr="00FE25FA">
        <w:t xml:space="preserve">employee was a former LANS or CONTRACTOR employee, </w:t>
      </w:r>
      <w:r w:rsidRPr="00FE25FA">
        <w:rPr>
          <w:spacing w:val="-3"/>
        </w:rPr>
        <w:t>and if</w:t>
      </w:r>
      <w:r w:rsidRPr="00FE25FA">
        <w:rPr>
          <w:spacing w:val="-23"/>
        </w:rPr>
        <w:t xml:space="preserve"> </w:t>
      </w:r>
      <w:r w:rsidRPr="00FE25FA">
        <w:rPr>
          <w:spacing w:val="-3"/>
        </w:rPr>
        <w:t>so:</w:t>
      </w:r>
    </w:p>
    <w:p w:rsidR="00031BC2" w:rsidRPr="00FE25FA" w:rsidRDefault="00031BC2" w:rsidP="00031BC2">
      <w:pPr>
        <w:pStyle w:val="ListParagraph"/>
        <w:widowControl w:val="0"/>
        <w:numPr>
          <w:ilvl w:val="1"/>
          <w:numId w:val="16"/>
        </w:numPr>
        <w:adjustRightInd/>
        <w:ind w:left="1800" w:hanging="360"/>
        <w:contextualSpacing w:val="0"/>
      </w:pPr>
      <w:r w:rsidRPr="00FE25FA">
        <w:rPr>
          <w:spacing w:val="-3"/>
        </w:rPr>
        <w:t xml:space="preserve">the </w:t>
      </w:r>
      <w:r w:rsidRPr="00FE25FA">
        <w:t>date of</w:t>
      </w:r>
      <w:r w:rsidRPr="00FE25FA">
        <w:rPr>
          <w:spacing w:val="2"/>
        </w:rPr>
        <w:t xml:space="preserve"> </w:t>
      </w:r>
      <w:r w:rsidRPr="00FE25FA">
        <w:rPr>
          <w:spacing w:val="-3"/>
        </w:rPr>
        <w:t>separation;</w:t>
      </w:r>
    </w:p>
    <w:p w:rsidR="00031BC2" w:rsidRPr="00FE25FA" w:rsidRDefault="00031BC2" w:rsidP="00031BC2">
      <w:pPr>
        <w:pStyle w:val="ListParagraph"/>
        <w:widowControl w:val="0"/>
        <w:numPr>
          <w:ilvl w:val="1"/>
          <w:numId w:val="16"/>
        </w:numPr>
        <w:adjustRightInd/>
        <w:ind w:left="1800" w:hanging="360"/>
        <w:contextualSpacing w:val="0"/>
      </w:pPr>
      <w:r w:rsidRPr="00FE25FA">
        <w:t xml:space="preserve">age at </w:t>
      </w:r>
      <w:r w:rsidRPr="00FE25FA">
        <w:rPr>
          <w:spacing w:val="-3"/>
        </w:rPr>
        <w:t>separation;</w:t>
      </w:r>
      <w:r w:rsidRPr="00FE25FA">
        <w:rPr>
          <w:spacing w:val="-8"/>
        </w:rPr>
        <w:t xml:space="preserve"> </w:t>
      </w:r>
      <w:r w:rsidRPr="00FE25FA">
        <w:rPr>
          <w:spacing w:val="-3"/>
        </w:rPr>
        <w:t>and</w:t>
      </w:r>
    </w:p>
    <w:p w:rsidR="00031BC2" w:rsidRPr="00FE25FA" w:rsidRDefault="00031BC2" w:rsidP="00031BC2">
      <w:pPr>
        <w:pStyle w:val="ListParagraph"/>
        <w:widowControl w:val="0"/>
        <w:numPr>
          <w:ilvl w:val="1"/>
          <w:numId w:val="16"/>
        </w:numPr>
        <w:adjustRightInd/>
        <w:ind w:left="1800" w:hanging="360"/>
        <w:contextualSpacing w:val="0"/>
      </w:pPr>
      <w:proofErr w:type="gramStart"/>
      <w:r w:rsidRPr="00FE25FA">
        <w:rPr>
          <w:spacing w:val="-3"/>
        </w:rPr>
        <w:t>reason</w:t>
      </w:r>
      <w:proofErr w:type="gramEnd"/>
      <w:r w:rsidRPr="00FE25FA">
        <w:rPr>
          <w:spacing w:val="-3"/>
        </w:rPr>
        <w:t xml:space="preserve"> </w:t>
      </w:r>
      <w:r w:rsidRPr="00FE25FA">
        <w:t>for</w:t>
      </w:r>
      <w:r w:rsidRPr="00FE25FA">
        <w:rPr>
          <w:spacing w:val="1"/>
        </w:rPr>
        <w:t xml:space="preserve"> </w:t>
      </w:r>
      <w:r w:rsidRPr="00FE25FA">
        <w:rPr>
          <w:spacing w:val="-3"/>
        </w:rPr>
        <w:t>separation.</w:t>
      </w:r>
    </w:p>
    <w:p w:rsidR="00031BC2" w:rsidRPr="00FE25FA" w:rsidRDefault="00031BC2" w:rsidP="00031BC2">
      <w:pPr>
        <w:pStyle w:val="ListParagraph"/>
        <w:widowControl w:val="0"/>
        <w:numPr>
          <w:ilvl w:val="0"/>
          <w:numId w:val="16"/>
        </w:numPr>
        <w:adjustRightInd/>
        <w:ind w:left="1441"/>
        <w:contextualSpacing w:val="0"/>
      </w:pPr>
      <w:r w:rsidRPr="00FE25FA">
        <w:rPr>
          <w:spacing w:val="-3"/>
        </w:rPr>
        <w:t>whether</w:t>
      </w:r>
      <w:r w:rsidRPr="00FE25FA">
        <w:rPr>
          <w:spacing w:val="-7"/>
        </w:rPr>
        <w:t xml:space="preserve"> </w:t>
      </w:r>
      <w:r w:rsidRPr="00FE25FA">
        <w:rPr>
          <w:spacing w:val="-3"/>
        </w:rPr>
        <w:t>the</w:t>
      </w:r>
      <w:r w:rsidRPr="00FE25FA">
        <w:rPr>
          <w:spacing w:val="-7"/>
        </w:rPr>
        <w:t xml:space="preserve"> </w:t>
      </w:r>
      <w:r w:rsidRPr="00FE25FA">
        <w:t>employee</w:t>
      </w:r>
      <w:r w:rsidRPr="00FE25FA">
        <w:rPr>
          <w:spacing w:val="-7"/>
        </w:rPr>
        <w:t xml:space="preserve"> </w:t>
      </w:r>
      <w:r w:rsidRPr="00FE25FA">
        <w:rPr>
          <w:spacing w:val="-3"/>
        </w:rPr>
        <w:t>is</w:t>
      </w:r>
      <w:r w:rsidRPr="00FE25FA">
        <w:rPr>
          <w:spacing w:val="-9"/>
        </w:rPr>
        <w:t xml:space="preserve"> </w:t>
      </w:r>
      <w:r w:rsidRPr="00FE25FA">
        <w:t>a</w:t>
      </w:r>
      <w:r w:rsidRPr="00FE25FA">
        <w:rPr>
          <w:spacing w:val="-7"/>
        </w:rPr>
        <w:t xml:space="preserve"> </w:t>
      </w:r>
      <w:r w:rsidRPr="00FE25FA">
        <w:t>member</w:t>
      </w:r>
      <w:r w:rsidRPr="00FE25FA">
        <w:rPr>
          <w:spacing w:val="-6"/>
        </w:rPr>
        <w:t xml:space="preserve"> </w:t>
      </w:r>
      <w:r w:rsidRPr="00FE25FA">
        <w:t>of</w:t>
      </w:r>
      <w:r w:rsidRPr="00FE25FA">
        <w:rPr>
          <w:spacing w:val="-1"/>
        </w:rPr>
        <w:t xml:space="preserve"> </w:t>
      </w:r>
      <w:r w:rsidRPr="00FE25FA">
        <w:t>CONTRACTOR’S</w:t>
      </w:r>
      <w:r w:rsidRPr="00FE25FA">
        <w:rPr>
          <w:spacing w:val="-4"/>
        </w:rPr>
        <w:t xml:space="preserve"> or LANS’ </w:t>
      </w:r>
      <w:r w:rsidRPr="00FE25FA">
        <w:t>Defined</w:t>
      </w:r>
      <w:r w:rsidRPr="00FE25FA">
        <w:rPr>
          <w:spacing w:val="-6"/>
        </w:rPr>
        <w:t xml:space="preserve"> </w:t>
      </w:r>
      <w:r w:rsidRPr="00FE25FA">
        <w:t>Benefit</w:t>
      </w:r>
      <w:r w:rsidRPr="00FE25FA">
        <w:rPr>
          <w:spacing w:val="-7"/>
        </w:rPr>
        <w:t xml:space="preserve"> </w:t>
      </w:r>
      <w:r w:rsidRPr="00FE25FA">
        <w:rPr>
          <w:spacing w:val="-3"/>
        </w:rPr>
        <w:t>Pension</w:t>
      </w:r>
      <w:r w:rsidRPr="00FE25FA">
        <w:rPr>
          <w:spacing w:val="-11"/>
        </w:rPr>
        <w:t xml:space="preserve"> </w:t>
      </w:r>
      <w:r w:rsidRPr="00FE25FA">
        <w:t>Plan (i.e., TCP-1) or CONTRACTOR’S 401(k) Plan (i.e., TCP-2);</w:t>
      </w:r>
      <w:r w:rsidRPr="00FE25FA">
        <w:rPr>
          <w:spacing w:val="-27"/>
        </w:rPr>
        <w:t xml:space="preserve"> </w:t>
      </w:r>
      <w:r w:rsidRPr="00FE25FA">
        <w:rPr>
          <w:spacing w:val="-3"/>
        </w:rPr>
        <w:t>and</w:t>
      </w:r>
    </w:p>
    <w:p w:rsidR="00031BC2" w:rsidRPr="00FE25FA" w:rsidRDefault="00031BC2" w:rsidP="00031BC2">
      <w:pPr>
        <w:pStyle w:val="ListParagraph"/>
        <w:widowControl w:val="0"/>
        <w:numPr>
          <w:ilvl w:val="0"/>
          <w:numId w:val="16"/>
        </w:numPr>
        <w:adjustRightInd/>
        <w:ind w:left="1440"/>
        <w:contextualSpacing w:val="0"/>
      </w:pPr>
      <w:r w:rsidRPr="00FE25FA">
        <w:t>confirmation</w:t>
      </w:r>
      <w:r w:rsidRPr="00FE25FA">
        <w:rPr>
          <w:spacing w:val="-12"/>
        </w:rPr>
        <w:t xml:space="preserve"> </w:t>
      </w:r>
      <w:r w:rsidRPr="00FE25FA">
        <w:rPr>
          <w:spacing w:val="-3"/>
        </w:rPr>
        <w:t>that,</w:t>
      </w:r>
      <w:r w:rsidRPr="00FE25FA">
        <w:rPr>
          <w:spacing w:val="-8"/>
        </w:rPr>
        <w:t xml:space="preserve"> </w:t>
      </w:r>
      <w:r w:rsidRPr="00FE25FA">
        <w:rPr>
          <w:spacing w:val="-3"/>
        </w:rPr>
        <w:t>if</w:t>
      </w:r>
      <w:r w:rsidRPr="00FE25FA">
        <w:rPr>
          <w:spacing w:val="-2"/>
        </w:rPr>
        <w:t xml:space="preserve"> </w:t>
      </w:r>
      <w:r w:rsidRPr="00FE25FA">
        <w:rPr>
          <w:spacing w:val="-3"/>
        </w:rPr>
        <w:t>the</w:t>
      </w:r>
      <w:r w:rsidRPr="00FE25FA">
        <w:rPr>
          <w:spacing w:val="-7"/>
        </w:rPr>
        <w:t xml:space="preserve"> </w:t>
      </w:r>
      <w:r w:rsidRPr="00FE25FA">
        <w:t>employee</w:t>
      </w:r>
      <w:r w:rsidRPr="00FE25FA">
        <w:rPr>
          <w:spacing w:val="-7"/>
        </w:rPr>
        <w:t xml:space="preserve"> </w:t>
      </w:r>
      <w:r w:rsidRPr="00FE25FA">
        <w:t>retired</w:t>
      </w:r>
      <w:r w:rsidRPr="00FE25FA">
        <w:rPr>
          <w:spacing w:val="-8"/>
        </w:rPr>
        <w:t xml:space="preserve"> </w:t>
      </w:r>
      <w:r w:rsidRPr="00FE25FA">
        <w:rPr>
          <w:spacing w:val="-4"/>
        </w:rPr>
        <w:t>under</w:t>
      </w:r>
      <w:r w:rsidRPr="00FE25FA">
        <w:rPr>
          <w:spacing w:val="-7"/>
        </w:rPr>
        <w:t xml:space="preserve"> </w:t>
      </w:r>
      <w:r w:rsidRPr="00FE25FA">
        <w:rPr>
          <w:spacing w:val="-3"/>
        </w:rPr>
        <w:t>one</w:t>
      </w:r>
      <w:r w:rsidRPr="00FE25FA">
        <w:rPr>
          <w:spacing w:val="-7"/>
        </w:rPr>
        <w:t xml:space="preserve"> </w:t>
      </w:r>
      <w:r w:rsidRPr="00FE25FA">
        <w:t>of</w:t>
      </w:r>
      <w:r w:rsidRPr="00FE25FA">
        <w:rPr>
          <w:spacing w:val="-2"/>
        </w:rPr>
        <w:t xml:space="preserve"> </w:t>
      </w:r>
      <w:r w:rsidRPr="00FE25FA">
        <w:t>CONTRACTOR’S</w:t>
      </w:r>
      <w:r w:rsidRPr="00FE25FA">
        <w:rPr>
          <w:spacing w:val="-4"/>
        </w:rPr>
        <w:t xml:space="preserve"> </w:t>
      </w:r>
      <w:r w:rsidRPr="00FE25FA">
        <w:t>retirement</w:t>
      </w:r>
      <w:r w:rsidRPr="00FE25FA">
        <w:rPr>
          <w:spacing w:val="-8"/>
        </w:rPr>
        <w:t xml:space="preserve"> </w:t>
      </w:r>
      <w:r w:rsidRPr="00FE25FA">
        <w:rPr>
          <w:spacing w:val="-4"/>
        </w:rPr>
        <w:t xml:space="preserve">plans, </w:t>
      </w:r>
      <w:r w:rsidRPr="00FE25FA">
        <w:t xml:space="preserve">to </w:t>
      </w:r>
      <w:r w:rsidRPr="00FE25FA">
        <w:rPr>
          <w:spacing w:val="-3"/>
        </w:rPr>
        <w:t xml:space="preserve">the </w:t>
      </w:r>
      <w:r w:rsidRPr="00FE25FA">
        <w:rPr>
          <w:spacing w:val="-4"/>
        </w:rPr>
        <w:t xml:space="preserve">extent </w:t>
      </w:r>
      <w:r w:rsidRPr="00FE25FA">
        <w:rPr>
          <w:spacing w:val="-3"/>
        </w:rPr>
        <w:t xml:space="preserve">described above, the </w:t>
      </w:r>
      <w:r w:rsidRPr="00FE25FA">
        <w:t xml:space="preserve">employee </w:t>
      </w:r>
      <w:r w:rsidRPr="00FE25FA">
        <w:rPr>
          <w:spacing w:val="-3"/>
        </w:rPr>
        <w:t xml:space="preserve">had </w:t>
      </w:r>
      <w:r w:rsidRPr="00FE25FA">
        <w:rPr>
          <w:spacing w:val="-4"/>
        </w:rPr>
        <w:t xml:space="preserve">no </w:t>
      </w:r>
      <w:r w:rsidRPr="00FE25FA">
        <w:rPr>
          <w:spacing w:val="-3"/>
        </w:rPr>
        <w:t xml:space="preserve">prior prearrangement </w:t>
      </w:r>
      <w:r w:rsidRPr="00FE25FA">
        <w:t xml:space="preserve">for reemployment by SUBCONTRACTOR or </w:t>
      </w:r>
      <w:r w:rsidRPr="00FE25FA">
        <w:rPr>
          <w:spacing w:val="-3"/>
        </w:rPr>
        <w:t xml:space="preserve">one </w:t>
      </w:r>
      <w:r w:rsidRPr="00FE25FA">
        <w:t xml:space="preserve">of its lower </w:t>
      </w:r>
      <w:r w:rsidRPr="00FE25FA">
        <w:rPr>
          <w:spacing w:val="-3"/>
        </w:rPr>
        <w:t xml:space="preserve">tier subcontractors prior </w:t>
      </w:r>
      <w:r w:rsidRPr="00FE25FA">
        <w:t xml:space="preserve">to </w:t>
      </w:r>
      <w:r w:rsidRPr="00FE25FA">
        <w:rPr>
          <w:spacing w:val="-3"/>
        </w:rPr>
        <w:t>separation.</w:t>
      </w:r>
    </w:p>
    <w:p w:rsidR="00031BC2" w:rsidRDefault="00031BC2" w:rsidP="00031BC2">
      <w:pPr>
        <w:pStyle w:val="ListParagraph"/>
        <w:widowControl w:val="0"/>
        <w:ind w:right="158"/>
      </w:pPr>
    </w:p>
    <w:p w:rsidR="00031BC2" w:rsidRPr="00E30687" w:rsidRDefault="00031BC2" w:rsidP="00031BC2">
      <w:pPr>
        <w:pStyle w:val="ListParagraph"/>
        <w:widowControl w:val="0"/>
        <w:numPr>
          <w:ilvl w:val="0"/>
          <w:numId w:val="17"/>
        </w:numPr>
        <w:adjustRightInd/>
        <w:ind w:left="720" w:right="158" w:hanging="720"/>
        <w:contextualSpacing w:val="0"/>
      </w:pPr>
      <w:r w:rsidRPr="00FE25FA">
        <w:t xml:space="preserve">CONTRACTOR may </w:t>
      </w:r>
      <w:r w:rsidRPr="00FE25FA">
        <w:rPr>
          <w:spacing w:val="-4"/>
        </w:rPr>
        <w:t xml:space="preserve">exclude </w:t>
      </w:r>
      <w:r w:rsidRPr="00FE25FA">
        <w:t xml:space="preserve">SUBCONTRACTOR from </w:t>
      </w:r>
      <w:r w:rsidRPr="00FE25FA">
        <w:rPr>
          <w:spacing w:val="-3"/>
        </w:rPr>
        <w:t xml:space="preserve">future subcontracts </w:t>
      </w:r>
      <w:r w:rsidRPr="00FE25FA">
        <w:t xml:space="preserve">for a </w:t>
      </w:r>
      <w:r w:rsidRPr="00FE25FA">
        <w:rPr>
          <w:spacing w:val="-3"/>
        </w:rPr>
        <w:t xml:space="preserve">reasonable, </w:t>
      </w:r>
      <w:r w:rsidRPr="00FE25FA">
        <w:t xml:space="preserve">specified </w:t>
      </w:r>
      <w:r w:rsidRPr="00FE25FA">
        <w:rPr>
          <w:spacing w:val="-3"/>
        </w:rPr>
        <w:t xml:space="preserve">period, if </w:t>
      </w:r>
      <w:r w:rsidRPr="00FE25FA">
        <w:t xml:space="preserve">CONTRACTOR determines </w:t>
      </w:r>
      <w:r w:rsidRPr="00FE25FA">
        <w:rPr>
          <w:spacing w:val="-3"/>
        </w:rPr>
        <w:t xml:space="preserve">that </w:t>
      </w:r>
      <w:r w:rsidRPr="00FE25FA">
        <w:t xml:space="preserve">SUBCONTRACTOR </w:t>
      </w:r>
      <w:r w:rsidRPr="00FE25FA">
        <w:rPr>
          <w:spacing w:val="-3"/>
        </w:rPr>
        <w:t xml:space="preserve">breached any </w:t>
      </w:r>
      <w:r w:rsidRPr="00FE25FA">
        <w:t xml:space="preserve">of </w:t>
      </w:r>
      <w:r w:rsidRPr="00FE25FA">
        <w:rPr>
          <w:spacing w:val="-3"/>
        </w:rPr>
        <w:t xml:space="preserve">the requirements contained in paragraphs </w:t>
      </w:r>
      <w:r w:rsidRPr="00FE25FA">
        <w:t xml:space="preserve">(a) </w:t>
      </w:r>
      <w:r w:rsidRPr="00FE25FA">
        <w:rPr>
          <w:spacing w:val="-4"/>
        </w:rPr>
        <w:t xml:space="preserve">through </w:t>
      </w:r>
      <w:r w:rsidRPr="00FE25FA">
        <w:t xml:space="preserve">(c) of </w:t>
      </w:r>
      <w:r w:rsidRPr="00FE25FA">
        <w:rPr>
          <w:spacing w:val="-4"/>
        </w:rPr>
        <w:t>this</w:t>
      </w:r>
      <w:r w:rsidRPr="00FE25FA">
        <w:rPr>
          <w:spacing w:val="-13"/>
        </w:rPr>
        <w:t xml:space="preserve"> </w:t>
      </w:r>
      <w:r w:rsidRPr="00FE25FA">
        <w:rPr>
          <w:spacing w:val="-4"/>
        </w:rPr>
        <w:t>clause.</w:t>
      </w:r>
    </w:p>
    <w:p w:rsidR="00031BC2" w:rsidRPr="00FE25FA" w:rsidRDefault="00031BC2" w:rsidP="00031BC2">
      <w:pPr>
        <w:pStyle w:val="ListParagraph"/>
        <w:widowControl w:val="0"/>
        <w:ind w:right="158"/>
      </w:pPr>
    </w:p>
    <w:p w:rsidR="00031BC2" w:rsidRPr="00FE25FA" w:rsidRDefault="00031BC2" w:rsidP="00031BC2">
      <w:pPr>
        <w:pStyle w:val="ListParagraph"/>
        <w:widowControl w:val="0"/>
        <w:numPr>
          <w:ilvl w:val="0"/>
          <w:numId w:val="17"/>
        </w:numPr>
        <w:adjustRightInd/>
        <w:ind w:left="720" w:right="158" w:hanging="720"/>
        <w:contextualSpacing w:val="0"/>
      </w:pPr>
      <w:r w:rsidRPr="00FE25FA">
        <w:t xml:space="preserve">SUBCONTRACTOR </w:t>
      </w:r>
      <w:r w:rsidRPr="00FE25FA">
        <w:rPr>
          <w:spacing w:val="-4"/>
        </w:rPr>
        <w:t xml:space="preserve">shall ensure </w:t>
      </w:r>
      <w:r w:rsidRPr="00FE25FA">
        <w:rPr>
          <w:spacing w:val="-3"/>
        </w:rPr>
        <w:t xml:space="preserve">that the </w:t>
      </w:r>
      <w:r w:rsidRPr="00FE25FA">
        <w:rPr>
          <w:spacing w:val="-4"/>
        </w:rPr>
        <w:t xml:space="preserve">substance </w:t>
      </w:r>
      <w:r w:rsidRPr="00FE25FA">
        <w:t xml:space="preserve">of </w:t>
      </w:r>
      <w:r w:rsidRPr="00FE25FA">
        <w:rPr>
          <w:spacing w:val="-4"/>
        </w:rPr>
        <w:t xml:space="preserve">this clause </w:t>
      </w:r>
      <w:r w:rsidRPr="00FE25FA">
        <w:rPr>
          <w:spacing w:val="-3"/>
        </w:rPr>
        <w:t xml:space="preserve">is </w:t>
      </w:r>
      <w:r w:rsidRPr="00FE25FA">
        <w:rPr>
          <w:spacing w:val="-4"/>
        </w:rPr>
        <w:t xml:space="preserve">included </w:t>
      </w:r>
      <w:r w:rsidRPr="00FE25FA">
        <w:rPr>
          <w:spacing w:val="-3"/>
        </w:rPr>
        <w:t xml:space="preserve">in all </w:t>
      </w:r>
      <w:r w:rsidRPr="00FE25FA">
        <w:t xml:space="preserve">lower-tier </w:t>
      </w:r>
      <w:r w:rsidRPr="00FE25FA">
        <w:rPr>
          <w:spacing w:val="-3"/>
        </w:rPr>
        <w:t xml:space="preserve">subcontracts </w:t>
      </w:r>
      <w:r w:rsidRPr="00FE25FA">
        <w:t xml:space="preserve">awarded </w:t>
      </w:r>
      <w:r w:rsidRPr="00FE25FA">
        <w:rPr>
          <w:spacing w:val="-4"/>
        </w:rPr>
        <w:t xml:space="preserve">pursuant </w:t>
      </w:r>
      <w:r w:rsidRPr="00FE25FA">
        <w:t xml:space="preserve">to </w:t>
      </w:r>
      <w:r w:rsidRPr="00FE25FA">
        <w:rPr>
          <w:spacing w:val="-4"/>
        </w:rPr>
        <w:t>this</w:t>
      </w:r>
      <w:r w:rsidRPr="00FE25FA">
        <w:rPr>
          <w:spacing w:val="-9"/>
        </w:rPr>
        <w:t xml:space="preserve"> </w:t>
      </w:r>
      <w:r w:rsidRPr="00FE25FA">
        <w:rPr>
          <w:spacing w:val="-3"/>
        </w:rPr>
        <w:t>subcontract.</w:t>
      </w:r>
    </w:p>
    <w:p w:rsidR="00031BC2" w:rsidRDefault="00031BC2" w:rsidP="00031BC2"/>
    <w:p w:rsidR="00E72B43" w:rsidRPr="00A62524" w:rsidRDefault="00E72B43" w:rsidP="00E72B43">
      <w:pPr>
        <w:pStyle w:val="Heading1"/>
        <w:spacing w:after="120"/>
        <w:ind w:left="1080" w:hanging="1080"/>
        <w:rPr>
          <w:rStyle w:val="StyleHeading111ptChar"/>
        </w:rPr>
      </w:pPr>
      <w:bookmarkStart w:id="257" w:name="_Toc44406770"/>
      <w:r>
        <w:t>GC-60</w:t>
      </w:r>
      <w:r w:rsidRPr="00A62524">
        <w:tab/>
        <w:t>SUBCONTRACTS WITH CONTRACTOR</w:t>
      </w:r>
      <w:r w:rsidR="001D0B51">
        <w:t>’</w:t>
      </w:r>
      <w:r w:rsidRPr="00A62524">
        <w:t>S TEAM MEMBERS AND TEAM MEMBER AFFILIATES (</w:t>
      </w:r>
      <w:r w:rsidR="00886110" w:rsidRPr="00031BC2">
        <w:t>Nov 2018</w:t>
      </w:r>
      <w:r w:rsidRPr="00A62524">
        <w:t>)</w:t>
      </w:r>
      <w:bookmarkEnd w:id="255"/>
      <w:bookmarkEnd w:id="256"/>
      <w:bookmarkEnd w:id="257"/>
      <w:r w:rsidRPr="00A62524">
        <w:t xml:space="preserve"> </w:t>
      </w:r>
    </w:p>
    <w:p w:rsidR="00E72B43" w:rsidRPr="00A62524" w:rsidRDefault="00E72B43" w:rsidP="00E72B43">
      <w:pPr>
        <w:ind w:left="720" w:hanging="720"/>
        <w:rPr>
          <w:rFonts w:cs="Arial"/>
        </w:rPr>
      </w:pPr>
      <w:r w:rsidRPr="00A62524">
        <w:rPr>
          <w:rFonts w:cs="Arial"/>
        </w:rPr>
        <w:t>(a)</w:t>
      </w:r>
      <w:r w:rsidRPr="00A62524">
        <w:rPr>
          <w:rFonts w:cs="Arial"/>
        </w:rPr>
        <w:tab/>
        <w:t>As used in this provision:</w:t>
      </w:r>
    </w:p>
    <w:p w:rsidR="00E72B43" w:rsidRPr="00A62524" w:rsidRDefault="00E72B43" w:rsidP="00E72B43">
      <w:pPr>
        <w:rPr>
          <w:rFonts w:cs="Arial"/>
        </w:rPr>
      </w:pPr>
    </w:p>
    <w:p w:rsidR="00E72B43" w:rsidRPr="00A62524" w:rsidRDefault="00E72B43" w:rsidP="00E72B43">
      <w:pPr>
        <w:ind w:left="1440" w:hanging="720"/>
        <w:rPr>
          <w:rFonts w:cs="Arial"/>
        </w:rPr>
      </w:pPr>
      <w:r w:rsidRPr="00A62524">
        <w:rPr>
          <w:rFonts w:cs="Arial"/>
        </w:rPr>
        <w:t>(1)</w:t>
      </w:r>
      <w:r w:rsidRPr="00A62524">
        <w:rPr>
          <w:rFonts w:cs="Arial"/>
        </w:rPr>
        <w:tab/>
      </w:r>
      <w:r w:rsidR="00886110" w:rsidRPr="00A62524">
        <w:rPr>
          <w:rFonts w:cs="Arial"/>
        </w:rPr>
        <w:t xml:space="preserve">Team Members means any of the following entities: </w:t>
      </w:r>
      <w:r w:rsidR="00886110">
        <w:t xml:space="preserve">Battelle Memorial Institute, The Texas </w:t>
      </w:r>
      <w:proofErr w:type="gramStart"/>
      <w:r w:rsidR="00886110">
        <w:t>A&amp;M</w:t>
      </w:r>
      <w:proofErr w:type="gramEnd"/>
      <w:r w:rsidR="00886110">
        <w:t xml:space="preserve"> University System, and The Regents of the University of California</w:t>
      </w:r>
      <w:r w:rsidR="00886110" w:rsidRPr="00A62524">
        <w:rPr>
          <w:rFonts w:cs="Arial"/>
        </w:rPr>
        <w:t>.</w:t>
      </w:r>
    </w:p>
    <w:p w:rsidR="00E72B43" w:rsidRPr="00A62524" w:rsidRDefault="00E72B43" w:rsidP="00E72B43">
      <w:pPr>
        <w:rPr>
          <w:rFonts w:cs="Arial"/>
        </w:rPr>
      </w:pPr>
    </w:p>
    <w:p w:rsidR="00E72B43" w:rsidRPr="00A62524" w:rsidRDefault="00E72B43" w:rsidP="00E72B43">
      <w:pPr>
        <w:ind w:left="1440" w:hanging="720"/>
        <w:rPr>
          <w:rFonts w:cs="Arial"/>
        </w:rPr>
      </w:pPr>
      <w:r w:rsidRPr="00A62524">
        <w:rPr>
          <w:rFonts w:cs="Arial"/>
        </w:rPr>
        <w:t>(2)</w:t>
      </w:r>
      <w:r w:rsidRPr="00A62524">
        <w:rPr>
          <w:rFonts w:cs="Arial"/>
        </w:rPr>
        <w:tab/>
        <w:t xml:space="preserve">Team Member Affiliate means any person or entity which is a wholly owned, majority owned, or otherwise an affiliate of any Team Member.  The term </w:t>
      </w:r>
      <w:r w:rsidR="001D0B51">
        <w:rPr>
          <w:rFonts w:cs="Arial"/>
        </w:rPr>
        <w:t>‘</w:t>
      </w:r>
      <w:r w:rsidRPr="00A62524">
        <w:rPr>
          <w:rFonts w:cs="Arial"/>
        </w:rPr>
        <w:t>affiliate</w:t>
      </w:r>
      <w:r w:rsidR="001D0B51">
        <w:rPr>
          <w:rFonts w:cs="Arial"/>
        </w:rPr>
        <w:t>’</w:t>
      </w:r>
      <w:r w:rsidRPr="00A62524">
        <w:rPr>
          <w:rFonts w:cs="Arial"/>
        </w:rPr>
        <w:t xml:space="preserve"> is defined at FAR 2.101.</w:t>
      </w:r>
    </w:p>
    <w:p w:rsidR="00E72B43" w:rsidRPr="00A62524" w:rsidRDefault="00E72B43" w:rsidP="00E72B43">
      <w:pPr>
        <w:rPr>
          <w:rFonts w:cs="Arial"/>
        </w:rPr>
      </w:pPr>
    </w:p>
    <w:p w:rsidR="00E72B43" w:rsidRPr="00A62524" w:rsidRDefault="00E72B43" w:rsidP="00E72B43">
      <w:pPr>
        <w:ind w:left="720" w:hanging="720"/>
        <w:rPr>
          <w:rFonts w:cs="Arial"/>
        </w:rPr>
      </w:pPr>
      <w:r w:rsidRPr="00A62524">
        <w:rPr>
          <w:rFonts w:cs="Arial"/>
        </w:rPr>
        <w:t>(b)</w:t>
      </w:r>
      <w:r w:rsidRPr="00A62524">
        <w:rPr>
          <w:rFonts w:cs="Arial"/>
        </w:rPr>
        <w:tab/>
        <w:t xml:space="preserve">Because of restrictions in the contract between NNSA and CONTRACTOR concerning the payment of fee or profit when subcontracting with any Team Member or any Team Member Affiliate, as well as Organizational Conflict of Interest concerns, neither  SUBCONTRACTOR nor any tier of its lower tier subcontractors or suppliers shall enter into a subcontract with any Team Member or any Team Member Affiliate to provide goods or services under this subcontract without the advance written approval of the </w:t>
      </w:r>
      <w:r>
        <w:rPr>
          <w:rFonts w:cs="Arial"/>
        </w:rPr>
        <w:t>Subcontract Administrator</w:t>
      </w:r>
      <w:r w:rsidRPr="00A62524">
        <w:rPr>
          <w:rFonts w:cs="Arial"/>
        </w:rPr>
        <w:t xml:space="preserve">. In the event that written approval is granted to enter into a subcontract with a Team Member or a Team Member Affiliate, no fee or profit shall be paid to such Team Member or Team Member Affiliate under the proposed subcontract. In the event it is later determined that a Team Member or a Team Member Affiliate has been paid a fee or profit, SUBCONTRACTOR shall reimburse CONTRACTOR the amount of this fee or profit. </w:t>
      </w:r>
    </w:p>
    <w:p w:rsidR="00E72B43" w:rsidRPr="00A62524" w:rsidRDefault="00E72B43" w:rsidP="00E72B43">
      <w:pPr>
        <w:rPr>
          <w:rFonts w:cs="Arial"/>
        </w:rPr>
      </w:pPr>
    </w:p>
    <w:p w:rsidR="00E72B43" w:rsidRDefault="00E72B43" w:rsidP="00E72B43">
      <w:pPr>
        <w:ind w:left="720" w:hanging="720"/>
        <w:rPr>
          <w:rFonts w:cs="Arial"/>
        </w:rPr>
      </w:pPr>
      <w:r w:rsidRPr="00A62524">
        <w:rPr>
          <w:rFonts w:cs="Arial"/>
        </w:rPr>
        <w:t>(c)</w:t>
      </w:r>
      <w:r w:rsidRPr="00A62524">
        <w:rPr>
          <w:rFonts w:cs="Arial"/>
        </w:rPr>
        <w:tab/>
        <w:t>SUBCONTRACTOR shall include the substance of this provision in all lower tier subcontracts and purchase orders.</w:t>
      </w:r>
    </w:p>
    <w:p w:rsidR="00E72B43" w:rsidRPr="00A62524" w:rsidRDefault="00E72B43" w:rsidP="00E72B43">
      <w:pPr>
        <w:ind w:left="720" w:hanging="720"/>
        <w:rPr>
          <w:rFonts w:cs="Arial"/>
        </w:rPr>
      </w:pPr>
    </w:p>
    <w:p w:rsidR="004807C8" w:rsidRPr="00B95BAA" w:rsidRDefault="004807C8" w:rsidP="004807C8">
      <w:pPr>
        <w:pStyle w:val="Heading1"/>
        <w:spacing w:after="120"/>
        <w:ind w:left="1080" w:hanging="1080"/>
        <w:rPr>
          <w:b w:val="0"/>
        </w:rPr>
      </w:pPr>
      <w:bookmarkStart w:id="258" w:name="_Toc409795474"/>
      <w:bookmarkStart w:id="259" w:name="_Toc413392452"/>
      <w:bookmarkStart w:id="260" w:name="_Toc44406771"/>
      <w:bookmarkStart w:id="261" w:name="_Toc232413654"/>
      <w:bookmarkStart w:id="262" w:name="_Toc251912377"/>
      <w:bookmarkStart w:id="263" w:name="_Toc267646938"/>
      <w:bookmarkStart w:id="264" w:name="_Toc384023030"/>
      <w:bookmarkStart w:id="265" w:name="_Toc399755373"/>
      <w:r w:rsidRPr="00FF544F">
        <w:rPr>
          <w:bCs/>
          <w:kern w:val="0"/>
        </w:rPr>
        <w:t>GC-77</w:t>
      </w:r>
      <w:r w:rsidRPr="00FF544F">
        <w:rPr>
          <w:bCs/>
          <w:kern w:val="0"/>
        </w:rPr>
        <w:tab/>
        <w:t xml:space="preserve">GREEN / SUSTAINABLE PRODUCTS </w:t>
      </w:r>
      <w:r w:rsidRPr="0029707A">
        <w:rPr>
          <w:bCs/>
          <w:kern w:val="0"/>
        </w:rPr>
        <w:t>(Feb 2015)</w:t>
      </w:r>
      <w:bookmarkEnd w:id="258"/>
      <w:bookmarkEnd w:id="259"/>
      <w:bookmarkEnd w:id="260"/>
      <w:r w:rsidRPr="00FF544F">
        <w:rPr>
          <w:bCs/>
          <w:kern w:val="0"/>
        </w:rPr>
        <w:t xml:space="preserve"> </w:t>
      </w:r>
    </w:p>
    <w:p w:rsidR="004807C8" w:rsidRPr="00F04996" w:rsidRDefault="004807C8" w:rsidP="004807C8">
      <w:pPr>
        <w:rPr>
          <w:rFonts w:eastAsia="Calibri" w:cs="Arial"/>
        </w:rPr>
      </w:pPr>
      <w:r w:rsidRPr="00F04996">
        <w:rPr>
          <w:rFonts w:cs="Arial"/>
        </w:rPr>
        <w:t>Whenever possible, SUBCONTRACTOR shall offer green/sustainable products and</w:t>
      </w:r>
      <w:r>
        <w:rPr>
          <w:rFonts w:cs="Arial"/>
        </w:rPr>
        <w:t>/or</w:t>
      </w:r>
      <w:r w:rsidRPr="00F04996">
        <w:rPr>
          <w:rFonts w:cs="Arial"/>
        </w:rPr>
        <w:t xml:space="preserve"> repair/spare parts, which meet the (1) minimum content levels for sustainable products or (2) Environmental Program certification or (3) product attributes, listed at the </w:t>
      </w:r>
      <w:r w:rsidRPr="00F04996">
        <w:rPr>
          <w:rFonts w:cs="Arial"/>
          <w:i/>
        </w:rPr>
        <w:t>Sustainable Facilities Tool</w:t>
      </w:r>
      <w:r w:rsidRPr="00F04996">
        <w:rPr>
          <w:rFonts w:cs="Arial"/>
        </w:rPr>
        <w:t xml:space="preserve"> website found at http://www.sftool.gov/greenprocurement. Minimum content levels, environmental program certifications and product attributes, if any, are listed under the column titled </w:t>
      </w:r>
      <w:r w:rsidR="001D0B51">
        <w:rPr>
          <w:rFonts w:cs="Arial"/>
        </w:rPr>
        <w:t>“</w:t>
      </w:r>
      <w:r w:rsidRPr="00F04996">
        <w:rPr>
          <w:rFonts w:cs="Arial"/>
        </w:rPr>
        <w:t>Procurement Info</w:t>
      </w:r>
      <w:r w:rsidR="001D0B51">
        <w:rPr>
          <w:rFonts w:cs="Arial"/>
        </w:rPr>
        <w:t>”</w:t>
      </w:r>
      <w:r w:rsidRPr="00F04996">
        <w:rPr>
          <w:rFonts w:cs="Arial"/>
        </w:rPr>
        <w:t xml:space="preserve"> for each product.</w:t>
      </w:r>
    </w:p>
    <w:p w:rsidR="004807C8" w:rsidRDefault="004807C8" w:rsidP="004807C8">
      <w:pPr>
        <w:rPr>
          <w:rFonts w:eastAsia="Calibri" w:cs="Arial"/>
        </w:rPr>
      </w:pPr>
    </w:p>
    <w:p w:rsidR="004807C8" w:rsidRPr="00FF544F" w:rsidRDefault="004807C8" w:rsidP="004807C8">
      <w:pPr>
        <w:rPr>
          <w:rFonts w:eastAsia="Calibri" w:cs="Arial"/>
        </w:rPr>
      </w:pPr>
      <w:r>
        <w:rPr>
          <w:rFonts w:eastAsia="Calibri" w:cs="Arial"/>
        </w:rPr>
        <w:t xml:space="preserve">When green/sustainable products </w:t>
      </w:r>
      <w:r w:rsidRPr="00F04996">
        <w:rPr>
          <w:rFonts w:eastAsia="Calibri" w:cs="Arial"/>
        </w:rPr>
        <w:t>and</w:t>
      </w:r>
      <w:r>
        <w:rPr>
          <w:rFonts w:eastAsia="Calibri" w:cs="Arial"/>
        </w:rPr>
        <w:t>/or</w:t>
      </w:r>
      <w:r w:rsidRPr="00F04996">
        <w:rPr>
          <w:rFonts w:eastAsia="Calibri" w:cs="Arial"/>
        </w:rPr>
        <w:t xml:space="preserve"> repair/spare parts </w:t>
      </w:r>
      <w:r>
        <w:rPr>
          <w:rFonts w:eastAsia="Calibri" w:cs="Arial"/>
        </w:rPr>
        <w:t xml:space="preserve">are purchased under this subcontract, </w:t>
      </w:r>
      <w:r w:rsidRPr="005F0545">
        <w:rPr>
          <w:rFonts w:eastAsia="Calibri" w:cs="Arial"/>
        </w:rPr>
        <w:t>when requested by CONTRACTOR,</w:t>
      </w:r>
      <w:r>
        <w:rPr>
          <w:rFonts w:eastAsia="Calibri" w:cs="Arial"/>
        </w:rPr>
        <w:t xml:space="preserve"> </w:t>
      </w:r>
      <w:r w:rsidRPr="00FF544F">
        <w:rPr>
          <w:rFonts w:eastAsia="Calibri" w:cs="Arial"/>
        </w:rPr>
        <w:t xml:space="preserve">SUBCONTRACTOR shall provide quarterly reports to CONTRACTOR describing green/sustainable products procured by CONTRACTOR in the preceding quarter. Reports shall </w:t>
      </w:r>
      <w:r>
        <w:rPr>
          <w:rFonts w:eastAsia="Calibri" w:cs="Arial"/>
        </w:rPr>
        <w:t>(</w:t>
      </w:r>
      <w:r w:rsidRPr="00FF544F">
        <w:rPr>
          <w:rFonts w:eastAsia="Calibri" w:cs="Arial"/>
        </w:rPr>
        <w:t>at a minimum</w:t>
      </w:r>
      <w:r>
        <w:rPr>
          <w:rFonts w:eastAsia="Calibri" w:cs="Arial"/>
        </w:rPr>
        <w:t xml:space="preserve">) </w:t>
      </w:r>
      <w:r w:rsidRPr="00FF544F">
        <w:rPr>
          <w:rFonts w:eastAsia="Calibri" w:cs="Arial"/>
        </w:rPr>
        <w:t>include the following information:</w:t>
      </w:r>
    </w:p>
    <w:p w:rsidR="004807C8" w:rsidRPr="00FF544F" w:rsidRDefault="004807C8" w:rsidP="004807C8">
      <w:pPr>
        <w:rPr>
          <w:rFonts w:cs="Arial"/>
        </w:rPr>
      </w:pPr>
    </w:p>
    <w:p w:rsidR="004807C8" w:rsidRPr="00FF544F" w:rsidRDefault="004807C8" w:rsidP="004807C8">
      <w:pPr>
        <w:pStyle w:val="ListParagraph"/>
        <w:numPr>
          <w:ilvl w:val="0"/>
          <w:numId w:val="12"/>
        </w:numPr>
        <w:autoSpaceDE/>
        <w:autoSpaceDN/>
        <w:adjustRightInd/>
      </w:pPr>
      <w:r w:rsidRPr="00FF544F">
        <w:t>Total dollar value of CONTRACTOR purchases for the preceding quarter, separated into each product category shown at the Sustainable Facilities Tool website.</w:t>
      </w:r>
    </w:p>
    <w:p w:rsidR="004807C8" w:rsidRPr="00FF544F" w:rsidRDefault="004807C8" w:rsidP="004807C8">
      <w:pPr>
        <w:pStyle w:val="ListParagraph"/>
        <w:ind w:left="360"/>
      </w:pPr>
    </w:p>
    <w:p w:rsidR="004807C8" w:rsidRPr="00C63AE1" w:rsidRDefault="004807C8" w:rsidP="004807C8">
      <w:pPr>
        <w:pStyle w:val="ListParagraph"/>
        <w:numPr>
          <w:ilvl w:val="0"/>
          <w:numId w:val="12"/>
        </w:numPr>
        <w:autoSpaceDE/>
        <w:autoSpaceDN/>
        <w:adjustRightInd/>
      </w:pPr>
      <w:r w:rsidRPr="00FF544F">
        <w:t xml:space="preserve">Total dollar value of CONTRACTOR green/sustainable product purchases for the preceding quarter, separated into each product category </w:t>
      </w:r>
      <w:r w:rsidRPr="00C63AE1">
        <w:t xml:space="preserve">shown at the </w:t>
      </w:r>
      <w:r w:rsidRPr="00C63AE1">
        <w:rPr>
          <w:i/>
        </w:rPr>
        <w:t>Sustainable Facilities Tool</w:t>
      </w:r>
      <w:r w:rsidRPr="00C63AE1">
        <w:t xml:space="preserve"> website.</w:t>
      </w:r>
    </w:p>
    <w:p w:rsidR="004807C8" w:rsidRPr="00FF544F" w:rsidRDefault="004807C8" w:rsidP="004807C8">
      <w:pPr>
        <w:pStyle w:val="ListParagraph"/>
        <w:ind w:left="360"/>
      </w:pPr>
    </w:p>
    <w:p w:rsidR="00443B9F" w:rsidRPr="003C7EF3" w:rsidRDefault="00443B9F" w:rsidP="00443B9F">
      <w:pPr>
        <w:pStyle w:val="Heading1"/>
        <w:spacing w:after="120"/>
        <w:ind w:left="1080" w:hanging="1080"/>
      </w:pPr>
      <w:bookmarkStart w:id="266" w:name="_Toc44406772"/>
      <w:r>
        <w:t>G</w:t>
      </w:r>
      <w:r w:rsidRPr="003C70EF">
        <w:t>C-</w:t>
      </w:r>
      <w:r>
        <w:t>80</w:t>
      </w:r>
      <w:r w:rsidRPr="003C70EF">
        <w:t>A</w:t>
      </w:r>
      <w:r w:rsidRPr="003C70EF">
        <w:tab/>
        <w:t xml:space="preserve">INVOICING AND </w:t>
      </w:r>
      <w:r w:rsidRPr="004807C8">
        <w:t>PAYMENT (</w:t>
      </w:r>
      <w:r w:rsidR="00F158A4" w:rsidRPr="00031BC2">
        <w:t>Nov 2018</w:t>
      </w:r>
      <w:r w:rsidRPr="004807C8">
        <w:t>)</w:t>
      </w:r>
      <w:bookmarkEnd w:id="261"/>
      <w:bookmarkEnd w:id="262"/>
      <w:bookmarkEnd w:id="263"/>
      <w:bookmarkEnd w:id="264"/>
      <w:bookmarkEnd w:id="265"/>
      <w:bookmarkEnd w:id="266"/>
    </w:p>
    <w:p w:rsidR="00443B9F" w:rsidRPr="00A23378" w:rsidRDefault="00443B9F" w:rsidP="00443B9F">
      <w:pPr>
        <w:ind w:left="720" w:hanging="720"/>
        <w:rPr>
          <w:rFonts w:cs="Arial"/>
        </w:rPr>
      </w:pPr>
      <w:r>
        <w:rPr>
          <w:rFonts w:cs="Arial"/>
        </w:rPr>
        <w:t>(a)</w:t>
      </w:r>
      <w:r>
        <w:rPr>
          <w:rFonts w:cs="Arial"/>
        </w:rPr>
        <w:tab/>
      </w:r>
      <w:r w:rsidRPr="00A23378">
        <w:rPr>
          <w:rFonts w:cs="Arial"/>
        </w:rPr>
        <w:t>As the work proceeds, progress payments shall be made in two tracks: one track for the architect-engineer portion of the subcontract work, and the other track for the construction portion of the work.</w:t>
      </w:r>
    </w:p>
    <w:p w:rsidR="00443B9F" w:rsidRDefault="00443B9F" w:rsidP="00443B9F">
      <w:pPr>
        <w:ind w:left="720" w:hanging="720"/>
        <w:rPr>
          <w:rFonts w:cs="Arial"/>
        </w:rPr>
      </w:pPr>
    </w:p>
    <w:p w:rsidR="00443B9F" w:rsidRPr="00F44849" w:rsidRDefault="00443B9F" w:rsidP="00443B9F">
      <w:pPr>
        <w:ind w:left="720" w:hanging="720"/>
        <w:rPr>
          <w:rFonts w:cs="Arial"/>
        </w:rPr>
      </w:pPr>
      <w:r>
        <w:rPr>
          <w:rFonts w:cs="Arial"/>
        </w:rPr>
        <w:t>(b</w:t>
      </w:r>
      <w:r w:rsidRPr="00F44849">
        <w:rPr>
          <w:rFonts w:cs="Arial"/>
        </w:rPr>
        <w:t>)</w:t>
      </w:r>
      <w:r w:rsidRPr="00F44849">
        <w:rPr>
          <w:rFonts w:cs="Arial"/>
        </w:rPr>
        <w:tab/>
        <w:t xml:space="preserve">SUBCONTRACTOR shall prepare and submit invoices pursuant to the Special Condition titled </w:t>
      </w:r>
      <w:r w:rsidR="001D0B51">
        <w:rPr>
          <w:rFonts w:cs="Arial"/>
        </w:rPr>
        <w:t>“</w:t>
      </w:r>
      <w:r w:rsidRPr="00F44849">
        <w:rPr>
          <w:rFonts w:cs="Arial"/>
        </w:rPr>
        <w:t>MEASUREMENT FOR PAYMENT.</w:t>
      </w:r>
      <w:r w:rsidR="001D0B51">
        <w:rPr>
          <w:rFonts w:cs="Arial"/>
        </w:rPr>
        <w:t>”</w:t>
      </w:r>
      <w:r>
        <w:rPr>
          <w:rFonts w:cs="Arial"/>
        </w:rPr>
        <w:t xml:space="preserve"> </w:t>
      </w:r>
      <w:r w:rsidRPr="00F44849">
        <w:rPr>
          <w:rFonts w:cs="Arial"/>
        </w:rPr>
        <w:t xml:space="preserve">CONTRACTOR may reject all or part of </w:t>
      </w:r>
      <w:r>
        <w:rPr>
          <w:rFonts w:cs="Arial"/>
        </w:rPr>
        <w:t>an</w:t>
      </w:r>
      <w:r w:rsidRPr="00F44849">
        <w:rPr>
          <w:rFonts w:cs="Arial"/>
        </w:rPr>
        <w:t xml:space="preserve"> invoice because the measurement for payment provisions have not been met, noting the deficiencies for SUBCONTRACTOR correction and compliance with the subcontract requirements.</w:t>
      </w:r>
      <w:r>
        <w:rPr>
          <w:rFonts w:cs="Arial"/>
        </w:rPr>
        <w:t xml:space="preserve"> </w:t>
      </w:r>
    </w:p>
    <w:p w:rsidR="00443B9F" w:rsidRPr="00F44849" w:rsidRDefault="00443B9F" w:rsidP="00443B9F">
      <w:pPr>
        <w:ind w:left="720"/>
        <w:rPr>
          <w:rFonts w:cs="Arial"/>
        </w:rPr>
      </w:pPr>
    </w:p>
    <w:p w:rsidR="00443B9F" w:rsidRPr="00F44849" w:rsidRDefault="00443B9F" w:rsidP="00443B9F">
      <w:pPr>
        <w:ind w:left="720"/>
        <w:rPr>
          <w:rFonts w:cs="Arial"/>
        </w:rPr>
      </w:pPr>
      <w:r w:rsidRPr="00F44849">
        <w:rPr>
          <w:rFonts w:cs="Arial"/>
        </w:rPr>
        <w:t>Within thirty (30) calendar days after receipt of a</w:t>
      </w:r>
      <w:r>
        <w:rPr>
          <w:rFonts w:cs="Arial"/>
        </w:rPr>
        <w:t>n</w:t>
      </w:r>
      <w:r w:rsidRPr="00F44849">
        <w:rPr>
          <w:rFonts w:cs="Arial"/>
        </w:rPr>
        <w:t xml:space="preserve"> invoice, CONTRACTOR will pay SUBCONTRACTOR the approved invoice amount</w:t>
      </w:r>
      <w:r>
        <w:rPr>
          <w:rFonts w:cs="Arial"/>
        </w:rPr>
        <w:t>, less any withholds</w:t>
      </w:r>
      <w:r w:rsidRPr="00F44849">
        <w:rPr>
          <w:rFonts w:cs="Arial"/>
        </w:rPr>
        <w:t xml:space="preserve">. </w:t>
      </w:r>
    </w:p>
    <w:p w:rsidR="00443B9F" w:rsidRPr="00F44849" w:rsidRDefault="00443B9F" w:rsidP="00443B9F">
      <w:pPr>
        <w:ind w:left="720"/>
        <w:rPr>
          <w:rFonts w:cs="Arial"/>
        </w:rPr>
      </w:pPr>
    </w:p>
    <w:p w:rsidR="00443B9F" w:rsidRPr="00F44849" w:rsidRDefault="00443B9F" w:rsidP="00443B9F">
      <w:pPr>
        <w:ind w:left="720"/>
        <w:rPr>
          <w:rFonts w:cs="Arial"/>
        </w:rPr>
      </w:pPr>
      <w:r w:rsidRPr="00F44849">
        <w:rPr>
          <w:rFonts w:cs="Arial"/>
        </w:rPr>
        <w:t xml:space="preserve">CONTRACTOR may, as a condition precedent to any payment, require SUBCONTRACTOR to submit for itself, its subcontractors, immediate and remote, and all material suppliers, vendors, laborers and other parties acting through or under it, complete waivers and releases of all claims against CONTRACTOR or GOVERNMENT arising under or by virtue of this subcontract.  Upon </w:t>
      </w:r>
      <w:r w:rsidRPr="00F44849">
        <w:rPr>
          <w:rFonts w:cs="Arial"/>
        </w:rPr>
        <w:lastRenderedPageBreak/>
        <w:t>request, SUBCONTRACTOR shall in addition furnish acceptable evidence that all such claims have been satisfied.</w:t>
      </w:r>
    </w:p>
    <w:p w:rsidR="00443B9F" w:rsidRPr="00F44849" w:rsidRDefault="00443B9F" w:rsidP="00443B9F">
      <w:pPr>
        <w:ind w:left="720"/>
        <w:rPr>
          <w:rFonts w:cs="Arial"/>
        </w:rPr>
      </w:pPr>
    </w:p>
    <w:p w:rsidR="00443B9F" w:rsidRPr="00F44849" w:rsidRDefault="00443B9F" w:rsidP="00443B9F">
      <w:pPr>
        <w:ind w:left="720"/>
        <w:rPr>
          <w:rFonts w:cs="Arial"/>
        </w:rPr>
      </w:pPr>
      <w:r w:rsidRPr="00F44849">
        <w:rPr>
          <w:rFonts w:cs="Arial"/>
        </w:rPr>
        <w:t>Failure to specify the subcontract number or to submit supporting documentation may be cause for invoice rejection or delay in payment.</w:t>
      </w:r>
    </w:p>
    <w:p w:rsidR="00443B9F" w:rsidRPr="00F44849" w:rsidRDefault="00443B9F" w:rsidP="00443B9F">
      <w:pPr>
        <w:ind w:left="720"/>
        <w:rPr>
          <w:rFonts w:cs="Arial"/>
        </w:rPr>
      </w:pPr>
    </w:p>
    <w:p w:rsidR="00443B9F" w:rsidRPr="006131E2" w:rsidRDefault="00443B9F" w:rsidP="00443B9F">
      <w:pPr>
        <w:ind w:left="720" w:hanging="720"/>
        <w:rPr>
          <w:rFonts w:cs="Arial"/>
        </w:rPr>
      </w:pPr>
      <w:r>
        <w:rPr>
          <w:rFonts w:cs="Arial"/>
        </w:rPr>
        <w:t>(c</w:t>
      </w:r>
      <w:r w:rsidRPr="0048748C">
        <w:rPr>
          <w:rFonts w:cs="Arial"/>
        </w:rPr>
        <w:t>)</w:t>
      </w:r>
      <w:r w:rsidRPr="0048748C">
        <w:rPr>
          <w:rFonts w:cs="Arial"/>
        </w:rPr>
        <w:tab/>
      </w:r>
      <w:r w:rsidRPr="006131E2">
        <w:rPr>
          <w:rFonts w:cs="Arial"/>
        </w:rPr>
        <w:t>Any amounts otherwise payable under this subcontract may be withheld, in whole or in part, if:</w:t>
      </w:r>
    </w:p>
    <w:p w:rsidR="00443B9F" w:rsidRPr="006131E2" w:rsidRDefault="00443B9F" w:rsidP="00443B9F">
      <w:pPr>
        <w:rPr>
          <w:rFonts w:cs="Arial"/>
        </w:rPr>
      </w:pPr>
    </w:p>
    <w:p w:rsidR="00443B9F" w:rsidRDefault="00443B9F" w:rsidP="00443B9F">
      <w:pPr>
        <w:ind w:left="1800" w:hanging="720"/>
        <w:rPr>
          <w:rFonts w:cs="Arial"/>
        </w:rPr>
      </w:pPr>
      <w:r w:rsidRPr="0048748C">
        <w:rPr>
          <w:rFonts w:cs="Arial"/>
        </w:rPr>
        <w:t>(1)</w:t>
      </w:r>
      <w:r w:rsidRPr="0048748C">
        <w:rPr>
          <w:rFonts w:cs="Arial"/>
        </w:rPr>
        <w:tab/>
        <w:t>Any claims are filed against SUBCONTRACTOR by CONTRACTOR, GOVERNMENT or third parties (for which CONTRACTOR or GOVERNMENT is or may become liable);</w:t>
      </w:r>
    </w:p>
    <w:p w:rsidR="00443B9F" w:rsidRPr="0048748C" w:rsidRDefault="00443B9F" w:rsidP="00443B9F">
      <w:pPr>
        <w:ind w:left="1800" w:hanging="720"/>
        <w:rPr>
          <w:rFonts w:cs="Arial"/>
        </w:rPr>
      </w:pPr>
      <w:r w:rsidRPr="0048748C">
        <w:rPr>
          <w:rFonts w:cs="Arial"/>
        </w:rPr>
        <w:t>(2)</w:t>
      </w:r>
      <w:r w:rsidRPr="0048748C">
        <w:rPr>
          <w:rFonts w:cs="Arial"/>
        </w:rPr>
        <w:tab/>
        <w:t xml:space="preserve">SUBCONTRACTOR is in default of any subcontract condition; </w:t>
      </w:r>
    </w:p>
    <w:p w:rsidR="00443B9F" w:rsidRPr="0048748C" w:rsidRDefault="00443B9F" w:rsidP="00443B9F">
      <w:pPr>
        <w:ind w:left="1800" w:hanging="720"/>
        <w:rPr>
          <w:rFonts w:cs="Arial"/>
        </w:rPr>
      </w:pPr>
      <w:r w:rsidRPr="0048748C">
        <w:rPr>
          <w:rFonts w:cs="Arial"/>
        </w:rPr>
        <w:t>(3)</w:t>
      </w:r>
      <w:r w:rsidRPr="0048748C">
        <w:rPr>
          <w:rFonts w:cs="Arial"/>
        </w:rPr>
        <w:tab/>
        <w:t>Adjustments are due from previous overpayment or audit result; or</w:t>
      </w:r>
    </w:p>
    <w:p w:rsidR="00443B9F" w:rsidRPr="0048748C" w:rsidRDefault="00443B9F" w:rsidP="00443B9F">
      <w:pPr>
        <w:ind w:left="1800" w:hanging="720"/>
        <w:rPr>
          <w:rFonts w:cs="Arial"/>
        </w:rPr>
      </w:pPr>
      <w:r>
        <w:rPr>
          <w:rFonts w:cs="Arial"/>
        </w:rPr>
        <w:t>(4</w:t>
      </w:r>
      <w:r w:rsidRPr="0048748C">
        <w:rPr>
          <w:rFonts w:cs="Arial"/>
        </w:rPr>
        <w:t>)</w:t>
      </w:r>
      <w:r w:rsidRPr="0048748C">
        <w:rPr>
          <w:rFonts w:cs="Arial"/>
        </w:rPr>
        <w:tab/>
        <w:t>Offsets in favor of CONTRACTOR in other transactions are asserted.</w:t>
      </w:r>
    </w:p>
    <w:p w:rsidR="00443B9F" w:rsidRDefault="00443B9F" w:rsidP="00443B9F">
      <w:pPr>
        <w:ind w:left="1440" w:hanging="720"/>
        <w:rPr>
          <w:rFonts w:cs="Arial"/>
        </w:rPr>
      </w:pPr>
    </w:p>
    <w:p w:rsidR="00443B9F" w:rsidRPr="006131E2" w:rsidRDefault="00443B9F" w:rsidP="00443B9F">
      <w:pPr>
        <w:ind w:left="720"/>
        <w:rPr>
          <w:rFonts w:cs="Arial"/>
        </w:rPr>
      </w:pPr>
      <w:r w:rsidRPr="006131E2">
        <w:rPr>
          <w:rFonts w:cs="Arial"/>
        </w:rPr>
        <w:t xml:space="preserve">CONTRACTOR will pay </w:t>
      </w:r>
      <w:r>
        <w:rPr>
          <w:rFonts w:cs="Arial"/>
        </w:rPr>
        <w:t xml:space="preserve">SUBCONTRACTOR </w:t>
      </w:r>
      <w:r w:rsidRPr="006131E2">
        <w:rPr>
          <w:rFonts w:cs="Arial"/>
        </w:rPr>
        <w:t xml:space="preserve">such withheld payments </w:t>
      </w:r>
      <w:r>
        <w:rPr>
          <w:rFonts w:cs="Arial"/>
        </w:rPr>
        <w:t>when all issues are resolved to CONTRACTOR</w:t>
      </w:r>
      <w:r w:rsidR="001D0B51">
        <w:rPr>
          <w:rFonts w:cs="Arial"/>
        </w:rPr>
        <w:t>’</w:t>
      </w:r>
      <w:r>
        <w:rPr>
          <w:rFonts w:cs="Arial"/>
        </w:rPr>
        <w:t>S satisfaction.</w:t>
      </w:r>
    </w:p>
    <w:p w:rsidR="00443B9F" w:rsidRDefault="00443B9F" w:rsidP="00443B9F">
      <w:pPr>
        <w:ind w:left="720"/>
        <w:rPr>
          <w:rFonts w:cs="Arial"/>
        </w:rPr>
      </w:pPr>
    </w:p>
    <w:p w:rsidR="00443B9F" w:rsidRDefault="00443B9F" w:rsidP="00443B9F">
      <w:pPr>
        <w:ind w:left="720"/>
        <w:rPr>
          <w:rFonts w:cs="Arial"/>
        </w:rPr>
      </w:pPr>
      <w:r w:rsidRPr="006131E2">
        <w:rPr>
          <w:rFonts w:cs="Arial"/>
        </w:rPr>
        <w:t>If claims filed against SUBCONTRACTOR connected with performance under this subcontract, for which CONTRACTOR may be held liable if unpaid (e.g., unpaid withholding and back taxes), are not promptly discharged by SUBCONTRACTOR after receipt of written notice from CONTRACTOR to do so, CONTRACTOR may discharge such claims and deduct all costs in connection with such removal from withheld payments or other monies due, or which may become due, to SUBCONTRACTOR.  If the amount of such withheld payment or other monies due SUBCONTRACTOR under this subcontract is insufficient to meet such costs, or if any claim against SUBCONTRACTOR is discharged by CONTRACTOR after final payment is made, SUBCONTRACTOR and its surety or sureties, if any, shall promptly pay CONTRACTOR all costs incurred thereby regardless of when such claim</w:t>
      </w:r>
      <w:r w:rsidRPr="006131E2" w:rsidDel="000A4E77">
        <w:rPr>
          <w:rFonts w:cs="Arial"/>
        </w:rPr>
        <w:t xml:space="preserve"> arose</w:t>
      </w:r>
      <w:r w:rsidRPr="006131E2">
        <w:rPr>
          <w:rFonts w:cs="Arial"/>
        </w:rPr>
        <w:t>.</w:t>
      </w:r>
    </w:p>
    <w:p w:rsidR="00443B9F" w:rsidRPr="006131E2" w:rsidRDefault="00443B9F" w:rsidP="00443B9F">
      <w:pPr>
        <w:ind w:left="720"/>
        <w:rPr>
          <w:rFonts w:cs="Arial"/>
        </w:rPr>
      </w:pPr>
    </w:p>
    <w:p w:rsidR="00443B9F" w:rsidRPr="00F44849" w:rsidRDefault="00443B9F" w:rsidP="00443B9F">
      <w:pPr>
        <w:ind w:left="720" w:hanging="720"/>
        <w:rPr>
          <w:rFonts w:cs="Arial"/>
        </w:rPr>
      </w:pPr>
      <w:r>
        <w:rPr>
          <w:rFonts w:cs="Arial"/>
        </w:rPr>
        <w:t>(d</w:t>
      </w:r>
      <w:r w:rsidRPr="00F44849">
        <w:rPr>
          <w:rFonts w:cs="Arial"/>
        </w:rPr>
        <w:t>)</w:t>
      </w:r>
      <w:r w:rsidRPr="00F44849">
        <w:rPr>
          <w:rFonts w:cs="Arial"/>
        </w:rPr>
        <w:tab/>
      </w:r>
      <w:r>
        <w:rPr>
          <w:rFonts w:cs="Arial"/>
        </w:rPr>
        <w:t>Upon final acceptance of the Work by CONTRACTOR, SUBCONTRACTOR shall submit to CONTRACTOR a completed final release of claims acceptable to CONTRACTOR and a final correct invoice. Within thirty (30) calendar days after receipt of the final release of claims and final correct invoice, CONTRACTOR shall pay SUBCONTRATOR the amount then remaining due.</w:t>
      </w:r>
    </w:p>
    <w:p w:rsidR="00443B9F" w:rsidRPr="00F44849" w:rsidRDefault="00443B9F" w:rsidP="00443B9F">
      <w:pPr>
        <w:rPr>
          <w:rFonts w:cs="Arial"/>
        </w:rPr>
      </w:pPr>
    </w:p>
    <w:p w:rsidR="00443B9F" w:rsidRPr="00F44849" w:rsidRDefault="00443B9F" w:rsidP="00443B9F">
      <w:pPr>
        <w:ind w:left="720" w:hanging="720"/>
        <w:rPr>
          <w:rFonts w:cs="Arial"/>
        </w:rPr>
      </w:pPr>
      <w:r>
        <w:rPr>
          <w:rFonts w:cs="Arial"/>
        </w:rPr>
        <w:t>(e</w:t>
      </w:r>
      <w:r w:rsidRPr="00F44849">
        <w:rPr>
          <w:rFonts w:cs="Arial"/>
        </w:rPr>
        <w:t>)</w:t>
      </w:r>
      <w:r w:rsidRPr="00F44849">
        <w:rPr>
          <w:rFonts w:cs="Arial"/>
        </w:rPr>
        <w:tab/>
        <w:t xml:space="preserve">SUBCONTRACTOR shall submit all invoices, in form and format directed by CONTRACTOR, electronically to </w:t>
      </w:r>
      <w:hyperlink r:id="rId10" w:history="1">
        <w:r w:rsidRPr="00F44849">
          <w:rPr>
            <w:rStyle w:val="Hyperlink"/>
            <w:rFonts w:cs="Arial"/>
          </w:rPr>
          <w:t>invoices@lanl.gov</w:t>
        </w:r>
      </w:hyperlink>
      <w:r w:rsidRPr="00F44849">
        <w:rPr>
          <w:rFonts w:cs="Arial"/>
        </w:rPr>
        <w:t xml:space="preserve"> or through the U.S. Postal Service to:</w:t>
      </w:r>
    </w:p>
    <w:p w:rsidR="00443B9F" w:rsidRDefault="00443B9F" w:rsidP="00443B9F">
      <w:pPr>
        <w:ind w:left="1440"/>
        <w:rPr>
          <w:rFonts w:cs="Arial"/>
        </w:rPr>
      </w:pPr>
    </w:p>
    <w:p w:rsidR="00443B9F" w:rsidRPr="00F44849" w:rsidRDefault="00F158A4" w:rsidP="00443B9F">
      <w:pPr>
        <w:ind w:left="1440"/>
        <w:rPr>
          <w:rFonts w:cs="Arial"/>
        </w:rPr>
      </w:pPr>
      <w:r>
        <w:rPr>
          <w:rFonts w:cs="Arial"/>
        </w:rPr>
        <w:t>Triad</w:t>
      </w:r>
      <w:r w:rsidR="00443B9F" w:rsidRPr="00F44849">
        <w:rPr>
          <w:rFonts w:cs="Arial"/>
        </w:rPr>
        <w:t xml:space="preserve"> National Security, LLC</w:t>
      </w:r>
    </w:p>
    <w:p w:rsidR="00443B9F" w:rsidRPr="00F44849" w:rsidRDefault="00443B9F" w:rsidP="00443B9F">
      <w:pPr>
        <w:ind w:left="1440"/>
        <w:rPr>
          <w:rFonts w:cs="Arial"/>
        </w:rPr>
      </w:pPr>
      <w:r w:rsidRPr="00F44849">
        <w:rPr>
          <w:rFonts w:cs="Arial"/>
        </w:rPr>
        <w:t>Los Alamos National Laboratory</w:t>
      </w:r>
    </w:p>
    <w:p w:rsidR="00443B9F" w:rsidRPr="00F44849" w:rsidRDefault="00443B9F" w:rsidP="00443B9F">
      <w:pPr>
        <w:ind w:left="1440"/>
        <w:rPr>
          <w:rFonts w:cs="Arial"/>
        </w:rPr>
      </w:pPr>
      <w:r w:rsidRPr="00F44849">
        <w:rPr>
          <w:rFonts w:cs="Arial"/>
        </w:rPr>
        <w:t>Accounting Department, MS P240</w:t>
      </w:r>
    </w:p>
    <w:p w:rsidR="00443B9F" w:rsidRPr="00F44849" w:rsidRDefault="00443B9F" w:rsidP="00443B9F">
      <w:pPr>
        <w:ind w:left="1440"/>
        <w:rPr>
          <w:rFonts w:cs="Arial"/>
        </w:rPr>
      </w:pPr>
      <w:r w:rsidRPr="00F44849">
        <w:rPr>
          <w:rFonts w:cs="Arial"/>
        </w:rPr>
        <w:t>P.O. Box 1663</w:t>
      </w:r>
    </w:p>
    <w:p w:rsidR="00443B9F" w:rsidRPr="00F44849" w:rsidRDefault="00443B9F" w:rsidP="00443B9F">
      <w:pPr>
        <w:ind w:left="1440"/>
        <w:rPr>
          <w:rFonts w:cs="Arial"/>
        </w:rPr>
      </w:pPr>
      <w:r w:rsidRPr="00F44849">
        <w:rPr>
          <w:rFonts w:cs="Arial"/>
        </w:rPr>
        <w:t>Los Alamos, NM 87545-1663</w:t>
      </w:r>
    </w:p>
    <w:p w:rsidR="00443B9F" w:rsidRDefault="00443B9F" w:rsidP="00443B9F">
      <w:pPr>
        <w:rPr>
          <w:rFonts w:cs="Arial"/>
        </w:rPr>
      </w:pPr>
    </w:p>
    <w:p w:rsidR="007D1FE1" w:rsidRPr="0048748C" w:rsidRDefault="007D1FE1" w:rsidP="007D1FE1">
      <w:pPr>
        <w:pStyle w:val="Heading1"/>
        <w:spacing w:after="120"/>
        <w:ind w:left="1080" w:hanging="1080"/>
        <w:rPr>
          <w:rStyle w:val="StyleHeading111ptChar"/>
        </w:rPr>
      </w:pPr>
      <w:bookmarkStart w:id="267" w:name="_Toc396371641"/>
      <w:bookmarkStart w:id="268" w:name="_Toc399755375"/>
      <w:bookmarkStart w:id="269" w:name="_Toc44406773"/>
      <w:r>
        <w:t>G</w:t>
      </w:r>
      <w:r w:rsidRPr="0048748C">
        <w:t>C-</w:t>
      </w:r>
      <w:r>
        <w:t>81</w:t>
      </w:r>
      <w:r w:rsidRPr="0048748C">
        <w:tab/>
        <w:t xml:space="preserve">LANL WORK </w:t>
      </w:r>
      <w:r w:rsidRPr="004807C8">
        <w:t>DAYS (</w:t>
      </w:r>
      <w:r w:rsidR="00F158A4" w:rsidRPr="00031BC2">
        <w:t>Nov 2018</w:t>
      </w:r>
      <w:r w:rsidRPr="004807C8">
        <w:t>)</w:t>
      </w:r>
      <w:bookmarkEnd w:id="267"/>
      <w:bookmarkEnd w:id="268"/>
      <w:bookmarkEnd w:id="269"/>
      <w:r w:rsidRPr="0048748C">
        <w:t xml:space="preserve"> </w:t>
      </w:r>
    </w:p>
    <w:p w:rsidR="007D1FE1" w:rsidRPr="0048748C" w:rsidRDefault="007D1FE1" w:rsidP="007D1FE1">
      <w:pPr>
        <w:ind w:left="720" w:hanging="720"/>
        <w:rPr>
          <w:rFonts w:cs="Arial"/>
        </w:rPr>
      </w:pPr>
      <w:r w:rsidRPr="0048748C">
        <w:rPr>
          <w:rFonts w:cs="Arial"/>
        </w:rPr>
        <w:t>(a)</w:t>
      </w:r>
      <w:r w:rsidRPr="0048748C">
        <w:rPr>
          <w:rFonts w:cs="Arial"/>
        </w:rPr>
        <w:tab/>
        <w:t xml:space="preserve">Unless otherwise approved in writing by the </w:t>
      </w:r>
      <w:r>
        <w:rPr>
          <w:rFonts w:cs="Arial"/>
        </w:rPr>
        <w:t>Subcontract Administrator</w:t>
      </w:r>
      <w:r w:rsidRPr="0048748C">
        <w:rPr>
          <w:rFonts w:cs="Arial"/>
        </w:rPr>
        <w:t>, SUBCONTRACTOR</w:t>
      </w:r>
      <w:r w:rsidR="001D0B51">
        <w:rPr>
          <w:rFonts w:cs="Arial"/>
        </w:rPr>
        <w:t>’</w:t>
      </w:r>
      <w:r w:rsidRPr="0048748C">
        <w:rPr>
          <w:rFonts w:cs="Arial"/>
        </w:rPr>
        <w:t xml:space="preserve">S work shall be performed during LANL </w:t>
      </w:r>
      <w:r w:rsidR="00D57376" w:rsidRPr="0048748C">
        <w:rPr>
          <w:rFonts w:cs="Arial"/>
        </w:rPr>
        <w:t>workdays</w:t>
      </w:r>
      <w:r w:rsidRPr="0048748C">
        <w:rPr>
          <w:rFonts w:cs="Arial"/>
        </w:rPr>
        <w:t>. In addition, SUBCONTRACTOR shall plan its work in recognition of the 10-year average of adverse weather days experienced in Los Alamos, New Mexico.</w:t>
      </w:r>
    </w:p>
    <w:p w:rsidR="007D1FE1" w:rsidRPr="0048748C" w:rsidRDefault="007D1FE1" w:rsidP="007D1FE1">
      <w:pPr>
        <w:rPr>
          <w:rFonts w:cs="Arial"/>
        </w:rPr>
      </w:pPr>
    </w:p>
    <w:p w:rsidR="007D1FE1" w:rsidRPr="0048748C" w:rsidRDefault="007D1FE1" w:rsidP="007D1FE1">
      <w:pPr>
        <w:ind w:left="720" w:hanging="720"/>
        <w:rPr>
          <w:rFonts w:cs="Arial"/>
        </w:rPr>
      </w:pPr>
      <w:r w:rsidRPr="0048748C">
        <w:rPr>
          <w:rFonts w:cs="Arial"/>
        </w:rPr>
        <w:t>(b)</w:t>
      </w:r>
      <w:r w:rsidRPr="0048748C">
        <w:rPr>
          <w:rFonts w:cs="Arial"/>
        </w:rPr>
        <w:tab/>
        <w:t>A LANL work day means Monday through Friday of each week, except as specified below:</w:t>
      </w:r>
    </w:p>
    <w:p w:rsidR="007D1FE1" w:rsidRPr="0048748C" w:rsidRDefault="007D1FE1" w:rsidP="007D1FE1">
      <w:pPr>
        <w:numPr>
          <w:ilvl w:val="0"/>
          <w:numId w:val="13"/>
        </w:numPr>
        <w:rPr>
          <w:rFonts w:cs="Arial"/>
        </w:rPr>
      </w:pPr>
      <w:r w:rsidRPr="0048748C">
        <w:rPr>
          <w:rFonts w:cs="Arial"/>
        </w:rPr>
        <w:t>The days designated as national holidays (i.e., New Year</w:t>
      </w:r>
      <w:r w:rsidR="001D0B51">
        <w:rPr>
          <w:rFonts w:cs="Arial"/>
        </w:rPr>
        <w:t>’</w:t>
      </w:r>
      <w:r w:rsidRPr="0048748C">
        <w:rPr>
          <w:rFonts w:cs="Arial"/>
        </w:rPr>
        <w:t>s Day, Martin Luther King, Jr. Day, Presidents</w:t>
      </w:r>
      <w:r w:rsidR="001D0B51">
        <w:rPr>
          <w:rFonts w:cs="Arial"/>
        </w:rPr>
        <w:t>’</w:t>
      </w:r>
      <w:r w:rsidRPr="0048748C">
        <w:rPr>
          <w:rFonts w:cs="Arial"/>
        </w:rPr>
        <w:t xml:space="preserve"> Day, Memorial Day, Independence Day, Labor Day, Veteran</w:t>
      </w:r>
      <w:r w:rsidR="001D0B51">
        <w:rPr>
          <w:rFonts w:cs="Arial"/>
        </w:rPr>
        <w:t>’</w:t>
      </w:r>
      <w:r w:rsidRPr="0048748C">
        <w:rPr>
          <w:rFonts w:cs="Arial"/>
        </w:rPr>
        <w:t>s Day, Thanksgiving Day, and Christmas Day) are not LANL work days;</w:t>
      </w:r>
    </w:p>
    <w:p w:rsidR="007D1FE1" w:rsidRPr="0048748C" w:rsidRDefault="007D1FE1" w:rsidP="007D1FE1">
      <w:pPr>
        <w:numPr>
          <w:ilvl w:val="0"/>
          <w:numId w:val="13"/>
        </w:numPr>
        <w:rPr>
          <w:rFonts w:cs="Arial"/>
        </w:rPr>
      </w:pPr>
      <w:r w:rsidRPr="0048748C">
        <w:rPr>
          <w:rFonts w:cs="Arial"/>
        </w:rPr>
        <w:t>If a national holiday falls on a Saturday or Sunday, the preceding Friday or the following Monday may not be a LANL work day;</w:t>
      </w:r>
    </w:p>
    <w:p w:rsidR="007D1FE1" w:rsidRPr="0048748C" w:rsidRDefault="007D1FE1" w:rsidP="007D1FE1">
      <w:pPr>
        <w:numPr>
          <w:ilvl w:val="0"/>
          <w:numId w:val="13"/>
        </w:numPr>
        <w:rPr>
          <w:rFonts w:cs="Arial"/>
        </w:rPr>
      </w:pPr>
      <w:r w:rsidRPr="0048748C">
        <w:rPr>
          <w:rFonts w:cs="Arial"/>
        </w:rPr>
        <w:lastRenderedPageBreak/>
        <w:t>The Friday after Thanksgiving is not a LANL work day;</w:t>
      </w:r>
    </w:p>
    <w:p w:rsidR="007D1FE1" w:rsidRPr="0048748C" w:rsidRDefault="007D1FE1" w:rsidP="007D1FE1">
      <w:pPr>
        <w:numPr>
          <w:ilvl w:val="0"/>
          <w:numId w:val="13"/>
        </w:numPr>
        <w:rPr>
          <w:rFonts w:cs="Arial"/>
        </w:rPr>
      </w:pPr>
      <w:r w:rsidRPr="0048748C">
        <w:rPr>
          <w:rFonts w:cs="Arial"/>
        </w:rPr>
        <w:t>The days falling between Christmas Day and New Year</w:t>
      </w:r>
      <w:r w:rsidR="001D0B51">
        <w:rPr>
          <w:rFonts w:cs="Arial"/>
        </w:rPr>
        <w:t>’</w:t>
      </w:r>
      <w:r w:rsidRPr="0048748C">
        <w:rPr>
          <w:rFonts w:cs="Arial"/>
        </w:rPr>
        <w:t>s Day are not LANL work days;</w:t>
      </w:r>
    </w:p>
    <w:p w:rsidR="007D1FE1" w:rsidRPr="0048748C" w:rsidRDefault="007D1FE1" w:rsidP="007D1FE1">
      <w:pPr>
        <w:numPr>
          <w:ilvl w:val="0"/>
          <w:numId w:val="13"/>
        </w:numPr>
        <w:rPr>
          <w:rFonts w:cs="Arial"/>
        </w:rPr>
      </w:pPr>
      <w:r w:rsidRPr="0048748C">
        <w:rPr>
          <w:rFonts w:cs="Arial"/>
        </w:rPr>
        <w:t xml:space="preserve">Any day that LANL closes unexpectedly will not be a LANL work day. </w:t>
      </w:r>
    </w:p>
    <w:p w:rsidR="007D1FE1" w:rsidRPr="0048748C" w:rsidRDefault="007D1FE1" w:rsidP="007D1FE1">
      <w:pPr>
        <w:ind w:left="720" w:hanging="720"/>
        <w:rPr>
          <w:rFonts w:cs="Arial"/>
        </w:rPr>
      </w:pPr>
    </w:p>
    <w:p w:rsidR="00F25FFD" w:rsidRPr="0048748C" w:rsidRDefault="00F25FFD" w:rsidP="00F25FFD">
      <w:pPr>
        <w:pStyle w:val="Heading1"/>
        <w:spacing w:after="120"/>
        <w:ind w:left="1080" w:hanging="1080"/>
        <w:rPr>
          <w:rStyle w:val="StyleHeading111ptChar"/>
        </w:rPr>
      </w:pPr>
      <w:bookmarkStart w:id="270" w:name="_Toc396371651"/>
      <w:bookmarkStart w:id="271" w:name="_Toc399755377"/>
      <w:bookmarkStart w:id="272" w:name="_Toc44406774"/>
      <w:r>
        <w:t>G</w:t>
      </w:r>
      <w:r w:rsidRPr="0048748C">
        <w:t>C-</w:t>
      </w:r>
      <w:r>
        <w:t>82</w:t>
      </w:r>
      <w:r w:rsidRPr="0048748C">
        <w:tab/>
        <w:t xml:space="preserve">ON-SITE USE OF RADIOACTIVE </w:t>
      </w:r>
      <w:r w:rsidRPr="004807C8">
        <w:t>MATERIAL (Aug 2014)</w:t>
      </w:r>
      <w:bookmarkEnd w:id="270"/>
      <w:bookmarkEnd w:id="271"/>
      <w:bookmarkEnd w:id="272"/>
      <w:r w:rsidRPr="0048748C">
        <w:t xml:space="preserve"> </w:t>
      </w:r>
    </w:p>
    <w:p w:rsidR="00F25FFD" w:rsidRPr="0048748C" w:rsidRDefault="00F25FFD" w:rsidP="00F25FFD">
      <w:pPr>
        <w:rPr>
          <w:rFonts w:cs="Arial"/>
        </w:rPr>
      </w:pPr>
      <w:r w:rsidRPr="0048748C">
        <w:rPr>
          <w:rFonts w:cs="Arial"/>
        </w:rPr>
        <w:t xml:space="preserve">No radioactive material may be used or stored at the work site unless approved in advance in writing by the </w:t>
      </w:r>
      <w:r>
        <w:rPr>
          <w:rFonts w:cs="Arial"/>
        </w:rPr>
        <w:t>Subcontract Administrator</w:t>
      </w:r>
      <w:r w:rsidRPr="0048748C">
        <w:rPr>
          <w:rFonts w:cs="Arial"/>
        </w:rPr>
        <w:t xml:space="preserve">. </w:t>
      </w:r>
    </w:p>
    <w:p w:rsidR="00F25FFD" w:rsidRPr="0048748C" w:rsidRDefault="00F25FFD" w:rsidP="00F25FFD"/>
    <w:p w:rsidR="00FB1F3E" w:rsidRPr="0048748C" w:rsidRDefault="00FB1F3E" w:rsidP="00FB1F3E">
      <w:pPr>
        <w:pStyle w:val="Heading1"/>
        <w:spacing w:after="120"/>
        <w:ind w:left="1080" w:hanging="1080"/>
      </w:pPr>
      <w:bookmarkStart w:id="273" w:name="_Toc396371656"/>
      <w:bookmarkStart w:id="274" w:name="_Toc399755378"/>
      <w:bookmarkStart w:id="275" w:name="_Toc44406775"/>
      <w:r>
        <w:t>G</w:t>
      </w:r>
      <w:r w:rsidRPr="0048748C">
        <w:t>C-</w:t>
      </w:r>
      <w:r>
        <w:t>83</w:t>
      </w:r>
      <w:r w:rsidRPr="0048748C">
        <w:tab/>
        <w:t xml:space="preserve">SECURITY </w:t>
      </w:r>
      <w:r w:rsidRPr="004807C8">
        <w:t>INTEREST (Aug 2014)</w:t>
      </w:r>
      <w:bookmarkEnd w:id="273"/>
      <w:bookmarkEnd w:id="274"/>
      <w:bookmarkEnd w:id="275"/>
      <w:r w:rsidRPr="0048748C">
        <w:t xml:space="preserve"> </w:t>
      </w:r>
    </w:p>
    <w:p w:rsidR="00FB1F3E" w:rsidRPr="0048748C" w:rsidRDefault="00FB1F3E" w:rsidP="00FB1F3E">
      <w:pPr>
        <w:ind w:left="720" w:hanging="720"/>
      </w:pPr>
      <w:r w:rsidRPr="0048748C">
        <w:t>(a)</w:t>
      </w:r>
      <w:r w:rsidRPr="0048748C">
        <w:tab/>
        <w:t>SUBCONTRACTOR grants CONTRACTOR a security interest in the Goods and any special tooling and special test equipment as defined in FAR 45.101, Definitions, together with all raw materials, components, and inventory identified thereto (</w:t>
      </w:r>
      <w:r w:rsidR="001D0B51">
        <w:t>“</w:t>
      </w:r>
      <w:r w:rsidRPr="0048748C">
        <w:t>Collateral</w:t>
      </w:r>
      <w:r w:rsidR="001D0B51">
        <w:t>”</w:t>
      </w:r>
      <w:r w:rsidRPr="0048748C">
        <w:t>), whether now owned or hereafter acquired, and products and proceeds thereof as security for any and all advances or progress payments now or hereafter made under or in connection with this subcontract.  SUBCONTRACTOR further agrees:</w:t>
      </w:r>
    </w:p>
    <w:p w:rsidR="00FB1F3E" w:rsidRPr="0048748C" w:rsidRDefault="00FB1F3E" w:rsidP="00FB1F3E">
      <w:pPr>
        <w:ind w:left="720" w:hanging="720"/>
      </w:pPr>
    </w:p>
    <w:p w:rsidR="00FB1F3E" w:rsidRPr="0048748C" w:rsidRDefault="00FB1F3E" w:rsidP="00FB1F3E">
      <w:pPr>
        <w:ind w:left="1440" w:hanging="720"/>
      </w:pPr>
      <w:r w:rsidRPr="0048748C">
        <w:t>(1)</w:t>
      </w:r>
      <w:r w:rsidRPr="0048748C">
        <w:tab/>
      </w:r>
      <w:proofErr w:type="gramStart"/>
      <w:r w:rsidRPr="0048748C">
        <w:t>to</w:t>
      </w:r>
      <w:proofErr w:type="gramEnd"/>
      <w:r w:rsidRPr="0048748C">
        <w:t xml:space="preserve"> execute such financing statements or other related documents evidencing such security interest as CONTRACTOR may request from time to time for the purpose of perfecting or continuing such security interest in the Collateral; </w:t>
      </w:r>
    </w:p>
    <w:p w:rsidR="00FB1F3E" w:rsidRPr="0048748C" w:rsidRDefault="00FB1F3E" w:rsidP="00FB1F3E"/>
    <w:p w:rsidR="00FB1F3E" w:rsidRPr="0048748C" w:rsidRDefault="00FB1F3E" w:rsidP="00FB1F3E">
      <w:pPr>
        <w:ind w:left="1440" w:hanging="720"/>
      </w:pPr>
      <w:r w:rsidRPr="0048748C">
        <w:t>(2)</w:t>
      </w:r>
      <w:r w:rsidRPr="0048748C">
        <w:tab/>
      </w:r>
      <w:proofErr w:type="gramStart"/>
      <w:r w:rsidRPr="0048748C">
        <w:t>to</w:t>
      </w:r>
      <w:proofErr w:type="gramEnd"/>
      <w:r w:rsidRPr="0048748C">
        <w:t xml:space="preserve"> allow CONTRACTOR to unilaterally file unexecuted financing statements or other related documents to the extent legally permitted without notice to SUBCONTRACTOR; and </w:t>
      </w:r>
    </w:p>
    <w:p w:rsidR="00FB1F3E" w:rsidRPr="0048748C" w:rsidRDefault="00FB1F3E" w:rsidP="00FB1F3E"/>
    <w:p w:rsidR="00FB1F3E" w:rsidRPr="0048748C" w:rsidRDefault="00FB1F3E" w:rsidP="00FB1F3E">
      <w:pPr>
        <w:ind w:left="1440" w:hanging="720"/>
      </w:pPr>
      <w:r w:rsidRPr="0048748C">
        <w:t>(3)</w:t>
      </w:r>
      <w:r w:rsidRPr="0048748C">
        <w:tab/>
      </w:r>
      <w:proofErr w:type="gramStart"/>
      <w:r w:rsidRPr="0048748C">
        <w:t>to</w:t>
      </w:r>
      <w:proofErr w:type="gramEnd"/>
      <w:r w:rsidRPr="0048748C">
        <w:t xml:space="preserve"> provide to CONTRACTOR such information as is necessary for filing financing statements or related documents.  </w:t>
      </w:r>
    </w:p>
    <w:p w:rsidR="00FB1F3E" w:rsidRPr="0048748C" w:rsidRDefault="00FB1F3E" w:rsidP="00FB1F3E"/>
    <w:p w:rsidR="00FB1F3E" w:rsidRPr="0048748C" w:rsidRDefault="00FB1F3E" w:rsidP="00FB1F3E">
      <w:pPr>
        <w:ind w:left="720" w:hanging="720"/>
      </w:pPr>
      <w:r w:rsidRPr="0048748C">
        <w:t>(b)</w:t>
      </w:r>
      <w:r w:rsidRPr="0048748C">
        <w:tab/>
        <w:t>SUBCONTRACTOR agrees that it will, and will permit CONTRACTOR</w:t>
      </w:r>
      <w:r w:rsidR="001D0B51">
        <w:t>’</w:t>
      </w:r>
      <w:r w:rsidRPr="0048748C">
        <w:t>S representatives to, appropriately mark and/or segregate the Collateral so as to indicate CONTRACTOR</w:t>
      </w:r>
      <w:r w:rsidR="001D0B51">
        <w:t>’</w:t>
      </w:r>
      <w:r w:rsidRPr="0048748C">
        <w:t>S and GOVERNMENT</w:t>
      </w:r>
      <w:r w:rsidR="001D0B51">
        <w:t>’</w:t>
      </w:r>
      <w:r w:rsidRPr="0048748C">
        <w:t>S interest therein.  SUBCONTRACTOR further agrees that it will not sell, assign, or otherwise dispose of any of the Collateral and that it will not create, suffer, or permit to attach or exist any lien or encumbrance thereon, except for the interest granted CONTRACTOR hereunder.  SUBCONTRACTOR further agrees that CONTRACTOR</w:t>
      </w:r>
      <w:r w:rsidR="001D0B51">
        <w:t>’</w:t>
      </w:r>
      <w:r w:rsidRPr="0048748C">
        <w:t>S right to a security interest is in addition to and not in lieu of any other rights of CONTRACTOR or GOVERNMENT to the Collateral under this subcontract or at law.</w:t>
      </w:r>
    </w:p>
    <w:p w:rsidR="00FB1F3E" w:rsidRPr="0048748C" w:rsidRDefault="00FB1F3E" w:rsidP="00FB1F3E">
      <w:pPr>
        <w:ind w:left="720" w:hanging="720"/>
      </w:pPr>
    </w:p>
    <w:p w:rsidR="00FB1F3E" w:rsidRPr="0048748C" w:rsidRDefault="00FB1F3E" w:rsidP="00FB1F3E">
      <w:pPr>
        <w:ind w:left="720" w:hanging="720"/>
      </w:pPr>
      <w:r w:rsidRPr="0048748C">
        <w:t>(c)</w:t>
      </w:r>
      <w:r w:rsidRPr="0048748C">
        <w:tab/>
        <w:t>SUBCONTRACTOR shall insert the substance of this clause, including this subclause, in all its purchase orders and subcontracts pursuant to which advances or progress payments are to be made.</w:t>
      </w:r>
    </w:p>
    <w:p w:rsidR="00FB1F3E" w:rsidRPr="0048748C" w:rsidRDefault="00FB1F3E" w:rsidP="00FB1F3E"/>
    <w:p w:rsidR="001A58ED" w:rsidRPr="00B51C06" w:rsidRDefault="001A58ED" w:rsidP="001A58ED">
      <w:pPr>
        <w:pStyle w:val="Heading1"/>
        <w:spacing w:after="120"/>
        <w:ind w:left="1080" w:hanging="1080"/>
        <w:rPr>
          <w:b w:val="0"/>
        </w:rPr>
      </w:pPr>
      <w:bookmarkStart w:id="276" w:name="_Toc399755379"/>
      <w:bookmarkStart w:id="277" w:name="_Toc44406776"/>
      <w:r w:rsidRPr="00B51C06">
        <w:rPr>
          <w:bCs/>
          <w:kern w:val="0"/>
        </w:rPr>
        <w:t>GC-84</w:t>
      </w:r>
      <w:r w:rsidRPr="00B51C06">
        <w:rPr>
          <w:bCs/>
          <w:kern w:val="0"/>
        </w:rPr>
        <w:tab/>
      </w:r>
      <w:r w:rsidRPr="00B51C06">
        <w:t>ASSESSMENT OF SUBCONTRACTOR</w:t>
      </w:r>
      <w:r w:rsidR="001D0B51">
        <w:t>’</w:t>
      </w:r>
      <w:r w:rsidRPr="00B51C06">
        <w:t xml:space="preserve">S </w:t>
      </w:r>
      <w:r w:rsidRPr="004807C8">
        <w:t>PERFORMANCE</w:t>
      </w:r>
      <w:r w:rsidRPr="004807C8">
        <w:rPr>
          <w:bCs/>
          <w:kern w:val="0"/>
        </w:rPr>
        <w:t xml:space="preserve"> (Aug 2014)</w:t>
      </w:r>
      <w:bookmarkEnd w:id="276"/>
      <w:bookmarkEnd w:id="277"/>
      <w:r w:rsidRPr="00B51C06">
        <w:rPr>
          <w:bCs/>
          <w:kern w:val="0"/>
        </w:rPr>
        <w:t xml:space="preserve"> </w:t>
      </w:r>
    </w:p>
    <w:p w:rsidR="001A58ED" w:rsidRDefault="001A58ED" w:rsidP="001A58ED">
      <w:pPr>
        <w:rPr>
          <w:rFonts w:cs="Arial"/>
          <w:snapToGrid w:val="0"/>
          <w:color w:val="000000"/>
        </w:rPr>
      </w:pPr>
      <w:r w:rsidRPr="00337463">
        <w:rPr>
          <w:rFonts w:cs="Arial"/>
        </w:rPr>
        <w:t>CONTRACTOR shall periodically assess SUBCONTRACTOR</w:t>
      </w:r>
      <w:r w:rsidR="001D0B51">
        <w:rPr>
          <w:rFonts w:cs="Arial"/>
        </w:rPr>
        <w:t>’</w:t>
      </w:r>
      <w:r w:rsidRPr="00337463">
        <w:rPr>
          <w:rFonts w:cs="Arial"/>
        </w:rPr>
        <w:t>S performance to document how well SUBCONTRACTOR performed to the various standards/requirements described in this subcontract. That information will be used by CONTRACTOR in the future to determine whether SUBCONTRACTOR will be invited to submit proposals/bids for future solicitations for similar work.</w:t>
      </w:r>
    </w:p>
    <w:p w:rsidR="001A58ED" w:rsidRPr="00B928F4" w:rsidRDefault="001A58ED" w:rsidP="001A58ED">
      <w:pPr>
        <w:rPr>
          <w:rFonts w:cs="Arial"/>
        </w:rPr>
      </w:pPr>
    </w:p>
    <w:p w:rsidR="00D63739" w:rsidRPr="0048748C" w:rsidRDefault="00D63739" w:rsidP="00D63739">
      <w:pPr>
        <w:pStyle w:val="Heading1"/>
        <w:spacing w:after="120"/>
        <w:ind w:left="1080" w:hanging="1080"/>
        <w:rPr>
          <w:rStyle w:val="StyleHeading111ptChar"/>
        </w:rPr>
      </w:pPr>
      <w:bookmarkStart w:id="278" w:name="_Toc396377682"/>
      <w:bookmarkStart w:id="279" w:name="_Toc399755380"/>
      <w:bookmarkStart w:id="280" w:name="_Toc44406777"/>
      <w:r>
        <w:t>G</w:t>
      </w:r>
      <w:r w:rsidRPr="0048748C">
        <w:t>C-</w:t>
      </w:r>
      <w:r>
        <w:t>85</w:t>
      </w:r>
      <w:r w:rsidRPr="0048748C">
        <w:tab/>
        <w:t xml:space="preserve">LOWER-TIER </w:t>
      </w:r>
      <w:r w:rsidRPr="004807C8">
        <w:t>SUBCONTRACTORS (Aug 2014)</w:t>
      </w:r>
      <w:bookmarkEnd w:id="278"/>
      <w:bookmarkEnd w:id="279"/>
      <w:r w:rsidRPr="004807C8">
        <w:t xml:space="preserve"> [Applicable</w:t>
      </w:r>
      <w:r>
        <w:t xml:space="preserve"> only when work will be performed at LANL.]</w:t>
      </w:r>
      <w:bookmarkEnd w:id="280"/>
      <w:r>
        <w:t xml:space="preserve"> </w:t>
      </w:r>
    </w:p>
    <w:p w:rsidR="00D63739" w:rsidRPr="0048748C" w:rsidRDefault="00D63739" w:rsidP="00D63739">
      <w:pPr>
        <w:ind w:left="720" w:hanging="720"/>
      </w:pPr>
      <w:r w:rsidRPr="0048748C">
        <w:t>(a)</w:t>
      </w:r>
      <w:r w:rsidRPr="0048748C">
        <w:tab/>
        <w:t>SUBCONTRACTOR shall submit to CONTRACTOR the list of all lower-tier (at all tiers) subcontractors and their function, together with a point of contact address and telephone number for each such subcontractor. Whenever, for any reason, SUBCONTRACTOR needs to substitute for, add to, or remove one or more of the aforementioned lower-tier subcontractors from Work under this Subcontract, SUBCONTRACTOR shall do so only with the prior approval of CONTRACTOR.</w:t>
      </w:r>
    </w:p>
    <w:p w:rsidR="00D63739" w:rsidRPr="0048748C" w:rsidRDefault="00D63739" w:rsidP="00D63739"/>
    <w:p w:rsidR="00D63739" w:rsidRPr="0048748C" w:rsidRDefault="00D63739" w:rsidP="00D63739">
      <w:pPr>
        <w:ind w:left="720" w:hanging="720"/>
      </w:pPr>
      <w:r w:rsidRPr="0048748C">
        <w:t>(b)</w:t>
      </w:r>
      <w:r w:rsidRPr="0048748C">
        <w:tab/>
        <w:t>CONTRACTOR may not approve any proposed additional/substitute lower-tier subcontractor if CONTRACTOR has actual knowledge of the proposed additional/substitute lower-tier subcontractor</w:t>
      </w:r>
      <w:r w:rsidR="001D0B51">
        <w:t>’</w:t>
      </w:r>
      <w:r w:rsidRPr="0048748C">
        <w:t>s poor environmental compliance or safety performance under existing subcontracts with CONTRACTOR or any work performed for others even if the proposed lower-tier subcontractor has otherwise met all other ES&amp;H qualification requirements in Exhibit F of this subcontract.</w:t>
      </w:r>
    </w:p>
    <w:p w:rsidR="00D63739" w:rsidRPr="0048748C" w:rsidRDefault="00D63739" w:rsidP="00D63739"/>
    <w:p w:rsidR="00D63739" w:rsidRPr="0048748C" w:rsidRDefault="00D63739" w:rsidP="00D63739">
      <w:pPr>
        <w:ind w:left="720" w:hanging="720"/>
      </w:pPr>
      <w:r w:rsidRPr="0048748C">
        <w:t>(c)</w:t>
      </w:r>
      <w:r w:rsidRPr="0048748C">
        <w:tab/>
        <w:t>SUBCONTRACTOR</w:t>
      </w:r>
      <w:r w:rsidR="001D0B51">
        <w:t>’</w:t>
      </w:r>
      <w:r w:rsidRPr="0048748C">
        <w:t xml:space="preserve">S request for CONTRACTOR approval of additional/substitute lower-tier subcontractor(s) must include the following information for each proposed additional/substitute lower-tier subcontractor: </w:t>
      </w:r>
    </w:p>
    <w:p w:rsidR="00D63739" w:rsidRPr="0048748C" w:rsidRDefault="00D63739" w:rsidP="00D63739">
      <w:pPr>
        <w:numPr>
          <w:ilvl w:val="0"/>
          <w:numId w:val="14"/>
        </w:numPr>
        <w:tabs>
          <w:tab w:val="clear" w:pos="360"/>
        </w:tabs>
        <w:ind w:left="1440" w:hanging="720"/>
        <w:rPr>
          <w:color w:val="000000"/>
        </w:rPr>
      </w:pPr>
      <w:r w:rsidRPr="0048748C">
        <w:rPr>
          <w:color w:val="000000"/>
        </w:rPr>
        <w:t xml:space="preserve">A brief explanation of the need to alter the list of </w:t>
      </w:r>
      <w:r w:rsidRPr="0048748C">
        <w:t>lower-tier</w:t>
      </w:r>
      <w:r w:rsidRPr="0048748C">
        <w:rPr>
          <w:color w:val="000000"/>
        </w:rPr>
        <w:t xml:space="preserve"> subcontractors</w:t>
      </w:r>
    </w:p>
    <w:p w:rsidR="00D63739" w:rsidRPr="0048748C" w:rsidRDefault="00D63739" w:rsidP="00D63739">
      <w:pPr>
        <w:numPr>
          <w:ilvl w:val="0"/>
          <w:numId w:val="14"/>
        </w:numPr>
        <w:tabs>
          <w:tab w:val="clear" w:pos="360"/>
        </w:tabs>
        <w:ind w:left="1440" w:hanging="720"/>
        <w:rPr>
          <w:color w:val="000000"/>
        </w:rPr>
      </w:pPr>
      <w:r w:rsidRPr="0048748C">
        <w:rPr>
          <w:color w:val="000000"/>
        </w:rPr>
        <w:t xml:space="preserve">Name, address, contact, and phone number of proposed </w:t>
      </w:r>
      <w:r w:rsidRPr="0048748C">
        <w:t>lower-tier</w:t>
      </w:r>
      <w:r w:rsidRPr="0048748C">
        <w:rPr>
          <w:color w:val="000000"/>
        </w:rPr>
        <w:t xml:space="preserve"> subcontractor</w:t>
      </w:r>
    </w:p>
    <w:p w:rsidR="00D63739" w:rsidRPr="0048748C" w:rsidRDefault="00D63739" w:rsidP="00D63739">
      <w:pPr>
        <w:numPr>
          <w:ilvl w:val="0"/>
          <w:numId w:val="14"/>
        </w:numPr>
        <w:tabs>
          <w:tab w:val="clear" w:pos="360"/>
        </w:tabs>
        <w:ind w:left="1440" w:hanging="720"/>
        <w:rPr>
          <w:color w:val="000000"/>
        </w:rPr>
      </w:pPr>
      <w:r w:rsidRPr="0048748C">
        <w:rPr>
          <w:color w:val="000000"/>
        </w:rPr>
        <w:t xml:space="preserve">Summary list of tasks to be performed under this Subcontract by the proposed </w:t>
      </w:r>
      <w:r w:rsidRPr="0048748C">
        <w:t>lower-tier</w:t>
      </w:r>
      <w:r w:rsidRPr="0048748C">
        <w:rPr>
          <w:color w:val="000000"/>
        </w:rPr>
        <w:t xml:space="preserve"> subcontractor</w:t>
      </w:r>
    </w:p>
    <w:p w:rsidR="00D63739" w:rsidRPr="0048748C" w:rsidRDefault="00D63739" w:rsidP="00D63739">
      <w:pPr>
        <w:numPr>
          <w:ilvl w:val="0"/>
          <w:numId w:val="14"/>
        </w:numPr>
        <w:tabs>
          <w:tab w:val="clear" w:pos="360"/>
        </w:tabs>
        <w:ind w:left="1440" w:hanging="720"/>
        <w:rPr>
          <w:color w:val="000000"/>
        </w:rPr>
      </w:pPr>
      <w:r w:rsidRPr="0048748C">
        <w:rPr>
          <w:color w:val="000000"/>
        </w:rPr>
        <w:t xml:space="preserve">ESH qualification data for the proposed </w:t>
      </w:r>
      <w:r w:rsidRPr="0048748C">
        <w:t>lower-tier</w:t>
      </w:r>
      <w:r w:rsidRPr="0048748C">
        <w:rPr>
          <w:color w:val="000000"/>
        </w:rPr>
        <w:t xml:space="preserve"> subcontractor if required under Exhibit F of this subcontract.</w:t>
      </w:r>
    </w:p>
    <w:p w:rsidR="00D63739" w:rsidRPr="0048748C" w:rsidRDefault="00D63739" w:rsidP="00D63739"/>
    <w:p w:rsidR="005E29A8" w:rsidRPr="0048748C" w:rsidRDefault="005E29A8" w:rsidP="005E29A8">
      <w:pPr>
        <w:pStyle w:val="Heading1"/>
        <w:spacing w:after="120"/>
        <w:ind w:left="1080" w:hanging="1080"/>
      </w:pPr>
      <w:bookmarkStart w:id="281" w:name="_Toc104105724"/>
      <w:bookmarkStart w:id="282" w:name="_Toc163534402"/>
      <w:bookmarkStart w:id="283" w:name="_Toc396382692"/>
      <w:bookmarkStart w:id="284" w:name="_Toc399755381"/>
      <w:bookmarkStart w:id="285" w:name="_Toc44406778"/>
      <w:bookmarkStart w:id="286" w:name="_Ref342103128"/>
      <w:bookmarkStart w:id="287" w:name="_Ref339945844"/>
      <w:bookmarkStart w:id="288" w:name="_Toc162245856"/>
      <w:r>
        <w:t>G</w:t>
      </w:r>
      <w:r w:rsidRPr="0048748C">
        <w:t>C-</w:t>
      </w:r>
      <w:r>
        <w:t>86</w:t>
      </w:r>
      <w:r w:rsidRPr="0048748C">
        <w:tab/>
        <w:t>PROGRESS REPORTS</w:t>
      </w:r>
      <w:bookmarkEnd w:id="281"/>
      <w:bookmarkEnd w:id="282"/>
      <w:r w:rsidRPr="0048748C">
        <w:t xml:space="preserve"> </w:t>
      </w:r>
      <w:r w:rsidRPr="004807C8">
        <w:t>(Aug 2014)</w:t>
      </w:r>
      <w:bookmarkEnd w:id="283"/>
      <w:bookmarkEnd w:id="284"/>
      <w:bookmarkEnd w:id="285"/>
      <w:r w:rsidRPr="0048748C">
        <w:t xml:space="preserve"> </w:t>
      </w:r>
    </w:p>
    <w:bookmarkEnd w:id="286"/>
    <w:p w:rsidR="005E29A8" w:rsidRDefault="005E29A8" w:rsidP="005E29A8">
      <w:r>
        <w:t xml:space="preserve">When requested by CONTRACTOR, </w:t>
      </w:r>
      <w:r w:rsidRPr="0048748C">
        <w:t>SUBCONTRACTOR shall provide to CONTRACTOR</w:t>
      </w:r>
      <w:r>
        <w:t>,</w:t>
      </w:r>
      <w:r w:rsidRPr="00926B7F">
        <w:t xml:space="preserve"> </w:t>
      </w:r>
      <w:r>
        <w:t>o</w:t>
      </w:r>
      <w:r w:rsidRPr="0048748C">
        <w:t>n a monthly basis</w:t>
      </w:r>
      <w:r>
        <w:t>,</w:t>
      </w:r>
      <w:r w:rsidRPr="0048748C">
        <w:t xml:space="preserve"> a concise summary report, in form and format and at a time directed by CONTRACTOR, describing the </w:t>
      </w:r>
      <w:r>
        <w:t>W</w:t>
      </w:r>
      <w:r w:rsidRPr="0048748C">
        <w:t xml:space="preserve">ork accomplished during the reporting period, </w:t>
      </w:r>
      <w:r>
        <w:t>W</w:t>
      </w:r>
      <w:r w:rsidRPr="0048748C">
        <w:t>ork forecasted to be completed during the next reporting period and a summary of problem areas</w:t>
      </w:r>
      <w:r>
        <w:t>, if any</w:t>
      </w:r>
      <w:r w:rsidRPr="0048748C">
        <w:t xml:space="preserve">.  </w:t>
      </w:r>
    </w:p>
    <w:p w:rsidR="005E29A8" w:rsidRDefault="005E29A8" w:rsidP="005E29A8"/>
    <w:p w:rsidR="005E29A8" w:rsidRPr="0048748C" w:rsidRDefault="005E29A8" w:rsidP="005E29A8">
      <w:r>
        <w:t xml:space="preserve">When requested by CONTRACTOR, </w:t>
      </w:r>
      <w:r w:rsidRPr="0048748C">
        <w:t>CONTRACTOR and SUBCONTRACTOR shall meet weekly to review the status of the Work.</w:t>
      </w:r>
    </w:p>
    <w:p w:rsidR="005E29A8" w:rsidRPr="0048748C" w:rsidRDefault="005E29A8" w:rsidP="005E29A8"/>
    <w:p w:rsidR="004807C8" w:rsidRPr="001C75FE" w:rsidRDefault="004807C8" w:rsidP="004807C8">
      <w:pPr>
        <w:pStyle w:val="Heading1"/>
        <w:spacing w:after="120"/>
        <w:ind w:left="900" w:hanging="900"/>
        <w:rPr>
          <w:b w:val="0"/>
        </w:rPr>
      </w:pPr>
      <w:bookmarkStart w:id="289" w:name="_Toc413392466"/>
      <w:bookmarkStart w:id="290" w:name="_Toc44406779"/>
      <w:bookmarkEnd w:id="287"/>
      <w:bookmarkEnd w:id="288"/>
      <w:r w:rsidRPr="001C75FE">
        <w:rPr>
          <w:bCs/>
          <w:kern w:val="0"/>
        </w:rPr>
        <w:t>GC-</w:t>
      </w:r>
      <w:r>
        <w:rPr>
          <w:bCs/>
          <w:kern w:val="0"/>
        </w:rPr>
        <w:t>88</w:t>
      </w:r>
      <w:r>
        <w:rPr>
          <w:bCs/>
          <w:kern w:val="0"/>
        </w:rPr>
        <w:tab/>
      </w:r>
      <w:r w:rsidRPr="0099614E">
        <w:rPr>
          <w:bCs/>
          <w:kern w:val="36"/>
        </w:rPr>
        <w:t xml:space="preserve">MINIMUM WAGES UNDER EXECUTIVE ORDER </w:t>
      </w:r>
      <w:r w:rsidRPr="0029707A">
        <w:rPr>
          <w:bCs/>
          <w:kern w:val="36"/>
        </w:rPr>
        <w:t>13658 (Mar 2015)</w:t>
      </w:r>
      <w:bookmarkEnd w:id="289"/>
      <w:bookmarkEnd w:id="290"/>
      <w:r>
        <w:rPr>
          <w:b w:val="0"/>
          <w:bCs/>
          <w:kern w:val="36"/>
        </w:rPr>
        <w:t xml:space="preserve"> </w:t>
      </w:r>
    </w:p>
    <w:p w:rsidR="004807C8" w:rsidRDefault="004807C8" w:rsidP="004807C8">
      <w:r>
        <w:t xml:space="preserve">This clause implements Executive Order 13658, </w:t>
      </w:r>
      <w:proofErr w:type="gramStart"/>
      <w:r>
        <w:t>Establishing</w:t>
      </w:r>
      <w:proofErr w:type="gramEnd"/>
      <w:r>
        <w:t xml:space="preserve"> a Minimum Wage for Contractors, dated February 12, 2014, and OMB Policy Memorandum M-14-09, dated June 12, 2014.</w:t>
      </w:r>
    </w:p>
    <w:p w:rsidR="004807C8" w:rsidRDefault="004807C8" w:rsidP="004807C8"/>
    <w:p w:rsidR="004807C8" w:rsidRDefault="004807C8" w:rsidP="004807C8">
      <w:pPr>
        <w:ind w:left="720" w:hanging="720"/>
      </w:pPr>
      <w:r w:rsidRPr="0048748C">
        <w:t>(a)</w:t>
      </w:r>
      <w:r w:rsidRPr="0048748C">
        <w:tab/>
      </w:r>
      <w:r>
        <w:t>Each service employee, laborer, or mechanic employed in the United States (the 50 States and the District of Columbia) in the performance of this contract by SUBCONTRACTOR or any lower-tier subcontractor, regardless of any contractual relationship which may be alleged to exist between SUBCONTRACTOR and each service employee, laborer, or mechanic, shall be paid not less than the applicable minimum wage under Executive Order 13658. The minimum wage required to be paid to each service employee, laborer, or mechanic performing work on this subcontract between January 1, 2015, and December 31, 2015, shall be $10.10 per hour.</w:t>
      </w:r>
    </w:p>
    <w:p w:rsidR="004807C8" w:rsidRDefault="004807C8" w:rsidP="004807C8">
      <w:pPr>
        <w:ind w:left="720" w:hanging="720"/>
      </w:pPr>
    </w:p>
    <w:p w:rsidR="004807C8" w:rsidRDefault="004807C8" w:rsidP="004807C8">
      <w:pPr>
        <w:ind w:left="720" w:hanging="720"/>
      </w:pPr>
      <w:r>
        <w:t>(b)</w:t>
      </w:r>
      <w:r>
        <w:tab/>
        <w:t>SUBCONTRACTOR shall adjust the minimum wage paid under this subcontract each time that Secretary of Labor</w:t>
      </w:r>
      <w:r w:rsidR="001D0B51">
        <w:t>’</w:t>
      </w:r>
      <w:r>
        <w:t>s annual determination of the applicable minimum wage under section 2(a</w:t>
      </w:r>
      <w:proofErr w:type="gramStart"/>
      <w:r>
        <w:t>)(</w:t>
      </w:r>
      <w:proofErr w:type="gramEnd"/>
      <w:r>
        <w:t xml:space="preserve">ii) of Executive Order 13658 results in a higher minimum wage. Adjustments to the Executive Order minimum wage under section 2(a)(ii)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t>
      </w:r>
      <w:hyperlink r:id="rId11" w:history="1">
        <w:r w:rsidRPr="00903C40">
          <w:rPr>
            <w:rStyle w:val="Hyperlink"/>
          </w:rPr>
          <w:t>www.wdol.gov</w:t>
        </w:r>
      </w:hyperlink>
      <w:r>
        <w:t xml:space="preserve"> (or any successor website). The applicable published minimum wage is incorporated by reference into this subcontract.</w:t>
      </w:r>
    </w:p>
    <w:p w:rsidR="004807C8" w:rsidRDefault="004807C8" w:rsidP="004807C8">
      <w:pPr>
        <w:ind w:left="720" w:hanging="720"/>
      </w:pPr>
    </w:p>
    <w:p w:rsidR="004807C8" w:rsidRDefault="004807C8" w:rsidP="004807C8">
      <w:pPr>
        <w:ind w:left="720" w:hanging="720"/>
      </w:pPr>
      <w:r>
        <w:t>(c)</w:t>
      </w:r>
      <w:r>
        <w:tab/>
        <w:t>CONTRACTOR will adjust the subcontract price or subcontract unit price under this clause only for the increase in labor costs resulting from the annual inflation increases in the Executive Order 13658 minimum wage beginning on January 1, 2016. CONTRACTOR shall consider documentation as to the specific costs and workers impacted in determining the amount of the adjustment.</w:t>
      </w:r>
    </w:p>
    <w:p w:rsidR="004807C8" w:rsidRDefault="004807C8" w:rsidP="004807C8">
      <w:pPr>
        <w:ind w:left="720" w:hanging="720"/>
      </w:pPr>
    </w:p>
    <w:p w:rsidR="004807C8" w:rsidRDefault="004807C8" w:rsidP="004807C8">
      <w:pPr>
        <w:ind w:left="720" w:hanging="720"/>
      </w:pPr>
      <w:r>
        <w:lastRenderedPageBreak/>
        <w:t>(d)</w:t>
      </w:r>
      <w:r>
        <w:tab/>
        <w:t>CONTRACTOR will not adjust the subcontract price under this clause for any costs other than those identified in paragraph (c) of this clause, and will not provide price adjustments under this clause that result in duplicate price adjustments with the respective clause of this subcontract implementing the Service Contract Labor Standards statute (formerly known as the Service Contract Act) or the Wage Rate Requirements (Construction) statute (formerly known as the Davis Bacon Act).</w:t>
      </w:r>
    </w:p>
    <w:p w:rsidR="004807C8" w:rsidRDefault="004807C8" w:rsidP="004807C8">
      <w:pPr>
        <w:ind w:left="720" w:hanging="720"/>
      </w:pPr>
    </w:p>
    <w:p w:rsidR="004807C8" w:rsidRDefault="004807C8" w:rsidP="004807C8">
      <w:pPr>
        <w:ind w:left="720" w:hanging="720"/>
      </w:pPr>
      <w:r>
        <w:t>(e)</w:t>
      </w:r>
      <w:r>
        <w:tab/>
        <w:t>SUBCONTRACTOR shall include the substance of this clause, including this paragraph (e) in all subcontracts.</w:t>
      </w:r>
    </w:p>
    <w:p w:rsidR="004807C8" w:rsidRDefault="004807C8" w:rsidP="004807C8"/>
    <w:p w:rsidR="00031BC2" w:rsidRPr="008449DE" w:rsidRDefault="00031BC2" w:rsidP="00031BC2">
      <w:pPr>
        <w:pStyle w:val="Heading1"/>
        <w:spacing w:after="120"/>
        <w:ind w:left="900" w:hanging="900"/>
        <w:rPr>
          <w:bCs/>
          <w:kern w:val="0"/>
        </w:rPr>
      </w:pPr>
      <w:bookmarkStart w:id="291" w:name="_Toc535415166"/>
      <w:bookmarkStart w:id="292" w:name="_Toc43816561"/>
      <w:bookmarkStart w:id="293" w:name="_Toc44399919"/>
      <w:bookmarkStart w:id="294" w:name="_Toc44406780"/>
      <w:r w:rsidRPr="008449DE">
        <w:rPr>
          <w:kern w:val="0"/>
        </w:rPr>
        <w:t>GC-</w:t>
      </w:r>
      <w:r>
        <w:rPr>
          <w:bCs/>
          <w:kern w:val="0"/>
        </w:rPr>
        <w:t>90</w:t>
      </w:r>
      <w:r w:rsidRPr="008449DE">
        <w:rPr>
          <w:kern w:val="0"/>
        </w:rPr>
        <w:tab/>
        <w:t>STOP WORK IN EVENT OF IMMINENT DANGER (</w:t>
      </w:r>
      <w:r w:rsidRPr="00EB233D">
        <w:rPr>
          <w:kern w:val="0"/>
          <w:highlight w:val="yellow"/>
        </w:rPr>
        <w:t>Jan 2019</w:t>
      </w:r>
      <w:r w:rsidRPr="008449DE">
        <w:rPr>
          <w:kern w:val="0"/>
        </w:rPr>
        <w:t>) [Applicable to work perfo</w:t>
      </w:r>
      <w:r>
        <w:rPr>
          <w:kern w:val="0"/>
        </w:rPr>
        <w:t>r</w:t>
      </w:r>
      <w:r w:rsidRPr="008449DE">
        <w:rPr>
          <w:kern w:val="0"/>
        </w:rPr>
        <w:t>med on site at Los Alamos National Laboratory (LANL)]</w:t>
      </w:r>
      <w:bookmarkEnd w:id="291"/>
      <w:bookmarkEnd w:id="292"/>
      <w:bookmarkEnd w:id="293"/>
      <w:bookmarkEnd w:id="294"/>
      <w:r>
        <w:rPr>
          <w:kern w:val="0"/>
        </w:rPr>
        <w:t xml:space="preserve"> </w:t>
      </w:r>
    </w:p>
    <w:p w:rsidR="00031BC2" w:rsidRDefault="0026030B" w:rsidP="00031BC2">
      <w:r w:rsidRPr="0026030B">
        <w:t>SUBCONTRACTOR shall immediately cease any activity that is imminently dangerous to the life or health of the workers, the public, or the environment.  In the event of imminent danger, any Federal or CONTRACTOR employee is authorized to instruct the SUBCONTRACTOR to stop work.  CONTRACTOR must be contacted immediately after the event such that a written stop-work order can be issued in accordance with Section I clause FAR 52.242-15, Stop-Work Order, Alternate I.  SUBCONTRACTOR shall apprise its employees working under this Subcontract of their right to stop work pursuant to this clause.  SUBCONTRACTOR shall include this clause in all subcontracts to be performed at LANL.</w:t>
      </w:r>
      <w:bookmarkStart w:id="295" w:name="_GoBack"/>
      <w:bookmarkEnd w:id="295"/>
    </w:p>
    <w:p w:rsidR="00031BC2" w:rsidRDefault="00031BC2" w:rsidP="004807C8"/>
    <w:sectPr w:rsidR="00031BC2" w:rsidSect="001C3B5F">
      <w:headerReference w:type="even" r:id="rId12"/>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D2" w:rsidRDefault="000928D2">
      <w:pPr>
        <w:spacing w:line="20" w:lineRule="exact"/>
      </w:pPr>
    </w:p>
  </w:endnote>
  <w:endnote w:type="continuationSeparator" w:id="0">
    <w:p w:rsidR="000928D2" w:rsidRDefault="000928D2">
      <w:r>
        <w:t xml:space="preserve"> </w:t>
      </w:r>
    </w:p>
  </w:endnote>
  <w:endnote w:type="continuationNotice" w:id="1">
    <w:p w:rsidR="000928D2" w:rsidRDefault="000928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D2" w:rsidRPr="001C3B5F" w:rsidRDefault="000928D2" w:rsidP="00FB142B">
    <w:pPr>
      <w:pBdr>
        <w:top w:val="single" w:sz="4" w:space="1" w:color="auto"/>
      </w:pBdr>
      <w:tabs>
        <w:tab w:val="right" w:pos="9360"/>
      </w:tabs>
      <w:rPr>
        <w:sz w:val="16"/>
        <w:szCs w:val="16"/>
      </w:rPr>
    </w:pPr>
    <w:r w:rsidRPr="001C3B5F">
      <w:rPr>
        <w:sz w:val="16"/>
        <w:szCs w:val="16"/>
      </w:rPr>
      <w:t xml:space="preserve">D-B CONST Ex A (Rev. </w:t>
    </w:r>
    <w:r>
      <w:rPr>
        <w:sz w:val="16"/>
        <w:szCs w:val="16"/>
      </w:rPr>
      <w:t>7.0, 7/1/20</w:t>
    </w:r>
    <w:r w:rsidRPr="001C3B5F">
      <w:rPr>
        <w:sz w:val="16"/>
        <w:szCs w:val="16"/>
      </w:rPr>
      <w:t>)</w:t>
    </w:r>
    <w:r w:rsidRPr="001C3B5F">
      <w:rPr>
        <w:sz w:val="16"/>
        <w:szCs w:val="16"/>
      </w:rPr>
      <w:tab/>
      <w:t xml:space="preserve">Page </w:t>
    </w:r>
    <w:r w:rsidRPr="001C3B5F">
      <w:rPr>
        <w:sz w:val="16"/>
        <w:szCs w:val="16"/>
      </w:rPr>
      <w:fldChar w:fldCharType="begin"/>
    </w:r>
    <w:r w:rsidRPr="001C3B5F">
      <w:rPr>
        <w:sz w:val="16"/>
        <w:szCs w:val="16"/>
      </w:rPr>
      <w:instrText xml:space="preserve"> PAGE </w:instrText>
    </w:r>
    <w:r w:rsidRPr="001C3B5F">
      <w:rPr>
        <w:sz w:val="16"/>
        <w:szCs w:val="16"/>
      </w:rPr>
      <w:fldChar w:fldCharType="separate"/>
    </w:r>
    <w:r w:rsidR="0026030B">
      <w:rPr>
        <w:noProof/>
        <w:sz w:val="16"/>
        <w:szCs w:val="16"/>
      </w:rPr>
      <w:t>33</w:t>
    </w:r>
    <w:r w:rsidRPr="001C3B5F">
      <w:rPr>
        <w:sz w:val="16"/>
        <w:szCs w:val="16"/>
      </w:rPr>
      <w:fldChar w:fldCharType="end"/>
    </w:r>
    <w:r w:rsidRPr="001C3B5F">
      <w:rPr>
        <w:sz w:val="16"/>
        <w:szCs w:val="16"/>
      </w:rPr>
      <w:t xml:space="preserve"> of </w:t>
    </w:r>
    <w:r w:rsidRPr="001C3B5F">
      <w:rPr>
        <w:noProof/>
        <w:sz w:val="16"/>
        <w:szCs w:val="16"/>
      </w:rPr>
      <w:fldChar w:fldCharType="begin"/>
    </w:r>
    <w:r w:rsidRPr="001C3B5F">
      <w:rPr>
        <w:noProof/>
        <w:sz w:val="16"/>
        <w:szCs w:val="16"/>
      </w:rPr>
      <w:instrText xml:space="preserve"> NUMPAGES </w:instrText>
    </w:r>
    <w:r w:rsidRPr="001C3B5F">
      <w:rPr>
        <w:noProof/>
        <w:sz w:val="16"/>
        <w:szCs w:val="16"/>
      </w:rPr>
      <w:fldChar w:fldCharType="separate"/>
    </w:r>
    <w:r w:rsidR="0026030B">
      <w:rPr>
        <w:noProof/>
        <w:sz w:val="16"/>
        <w:szCs w:val="16"/>
      </w:rPr>
      <w:t>33</w:t>
    </w:r>
    <w:r w:rsidRPr="001C3B5F">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D2" w:rsidRPr="00FB142B" w:rsidRDefault="000928D2" w:rsidP="00FB142B">
    <w:pPr>
      <w:pBdr>
        <w:top w:val="single" w:sz="4" w:space="1" w:color="auto"/>
      </w:pBdr>
      <w:tabs>
        <w:tab w:val="right" w:pos="9360"/>
      </w:tabs>
      <w:rPr>
        <w:sz w:val="16"/>
        <w:szCs w:val="16"/>
      </w:rPr>
    </w:pPr>
    <w:r w:rsidRPr="001C3B5F">
      <w:rPr>
        <w:sz w:val="16"/>
        <w:szCs w:val="16"/>
      </w:rPr>
      <w:t xml:space="preserve">D-B CONST Ex A (Rev. </w:t>
    </w:r>
    <w:r>
      <w:rPr>
        <w:sz w:val="16"/>
        <w:szCs w:val="16"/>
      </w:rPr>
      <w:t>7.0, 7/1/20</w:t>
    </w:r>
    <w:r w:rsidRPr="001C3B5F">
      <w:rPr>
        <w:sz w:val="16"/>
        <w:szCs w:val="16"/>
      </w:rPr>
      <w:t>)</w:t>
    </w:r>
    <w:r w:rsidRPr="001C3B5F">
      <w:rPr>
        <w:sz w:val="16"/>
        <w:szCs w:val="16"/>
      </w:rPr>
      <w:tab/>
      <w:t xml:space="preserve">Page </w:t>
    </w:r>
    <w:r w:rsidRPr="001C3B5F">
      <w:rPr>
        <w:sz w:val="16"/>
        <w:szCs w:val="16"/>
      </w:rPr>
      <w:fldChar w:fldCharType="begin"/>
    </w:r>
    <w:r w:rsidRPr="001C3B5F">
      <w:rPr>
        <w:sz w:val="16"/>
        <w:szCs w:val="16"/>
      </w:rPr>
      <w:instrText xml:space="preserve"> PAGE </w:instrText>
    </w:r>
    <w:r w:rsidRPr="001C3B5F">
      <w:rPr>
        <w:sz w:val="16"/>
        <w:szCs w:val="16"/>
      </w:rPr>
      <w:fldChar w:fldCharType="separate"/>
    </w:r>
    <w:r w:rsidR="0026030B">
      <w:rPr>
        <w:noProof/>
        <w:sz w:val="16"/>
        <w:szCs w:val="16"/>
      </w:rPr>
      <w:t>1</w:t>
    </w:r>
    <w:r w:rsidRPr="001C3B5F">
      <w:rPr>
        <w:sz w:val="16"/>
        <w:szCs w:val="16"/>
      </w:rPr>
      <w:fldChar w:fldCharType="end"/>
    </w:r>
    <w:r w:rsidRPr="001C3B5F">
      <w:rPr>
        <w:sz w:val="16"/>
        <w:szCs w:val="16"/>
      </w:rPr>
      <w:t xml:space="preserve"> of </w:t>
    </w:r>
    <w:r w:rsidRPr="001C3B5F">
      <w:rPr>
        <w:noProof/>
        <w:sz w:val="16"/>
        <w:szCs w:val="16"/>
      </w:rPr>
      <w:fldChar w:fldCharType="begin"/>
    </w:r>
    <w:r w:rsidRPr="001C3B5F">
      <w:rPr>
        <w:noProof/>
        <w:sz w:val="16"/>
        <w:szCs w:val="16"/>
      </w:rPr>
      <w:instrText xml:space="preserve"> NUMPAGES </w:instrText>
    </w:r>
    <w:r w:rsidRPr="001C3B5F">
      <w:rPr>
        <w:noProof/>
        <w:sz w:val="16"/>
        <w:szCs w:val="16"/>
      </w:rPr>
      <w:fldChar w:fldCharType="separate"/>
    </w:r>
    <w:r w:rsidR="0026030B">
      <w:rPr>
        <w:noProof/>
        <w:sz w:val="16"/>
        <w:szCs w:val="16"/>
      </w:rPr>
      <w:t>33</w:t>
    </w:r>
    <w:r w:rsidRPr="001C3B5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D2" w:rsidRDefault="000928D2">
      <w:r>
        <w:separator/>
      </w:r>
    </w:p>
  </w:footnote>
  <w:footnote w:type="continuationSeparator" w:id="0">
    <w:p w:rsidR="000928D2" w:rsidRDefault="0009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D2" w:rsidRDefault="007D15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01.25pt;height:133.5pt;rotation:315;z-index:-251657728;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999"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D2" w:rsidRPr="001C3B5F" w:rsidRDefault="000928D2" w:rsidP="005405A6">
    <w:pPr>
      <w:pStyle w:val="Header"/>
      <w:tabs>
        <w:tab w:val="clear" w:pos="4320"/>
        <w:tab w:val="clear" w:pos="8640"/>
        <w:tab w:val="right" w:pos="9360"/>
      </w:tabs>
      <w:spacing w:after="120"/>
      <w:rPr>
        <w:sz w:val="18"/>
        <w:szCs w:val="18"/>
      </w:rPr>
    </w:pPr>
    <w:r w:rsidRPr="001C3B5F">
      <w:rPr>
        <w:rFonts w:cs="Arial"/>
        <w:sz w:val="18"/>
        <w:szCs w:val="18"/>
      </w:rPr>
      <w:t xml:space="preserve">Subcontract No. </w:t>
    </w:r>
    <w:r w:rsidRPr="001C3B5F">
      <w:rPr>
        <w:rFonts w:cs="Arial"/>
        <w:sz w:val="18"/>
        <w:szCs w:val="18"/>
        <w:highlight w:val="yellow"/>
      </w:rPr>
      <w:t>*</w:t>
    </w:r>
    <w:r w:rsidRPr="001C3B5F">
      <w:rPr>
        <w:sz w:val="18"/>
        <w:szCs w:val="18"/>
      </w:rPr>
      <w:tab/>
      <w:t>Exhibit A General Conditions</w:t>
    </w:r>
  </w:p>
  <w:p w:rsidR="000928D2" w:rsidRPr="001C3B5F" w:rsidRDefault="000928D2" w:rsidP="001C3B5F">
    <w:pPr>
      <w:pStyle w:val="Header"/>
      <w:tabs>
        <w:tab w:val="clear" w:pos="4320"/>
        <w:tab w:val="clear" w:pos="8640"/>
        <w:tab w:val="right" w:pos="9360"/>
      </w:tabs>
      <w:spacing w:after="120"/>
      <w:jc w:val="center"/>
      <w:rPr>
        <w:sz w:val="18"/>
        <w:szCs w:val="18"/>
      </w:rPr>
    </w:pPr>
    <w:r w:rsidRPr="001C3B5F">
      <w:rPr>
        <w:sz w:val="18"/>
        <w:szCs w:val="18"/>
      </w:rPr>
      <w:t xml:space="preserve">Dated </w:t>
    </w:r>
    <w:r w:rsidRPr="001C3B5F">
      <w:rPr>
        <w:sz w:val="18"/>
        <w:szCs w:val="18"/>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D2" w:rsidRDefault="000928D2">
    <w:pPr>
      <w:pStyle w:val="Header"/>
    </w:pPr>
    <w:r w:rsidRPr="0031174C">
      <w:rPr>
        <w:rFonts w:cs="Arial"/>
        <w:sz w:val="18"/>
        <w:szCs w:val="18"/>
      </w:rPr>
      <w:t xml:space="preserve">Subcontract No. </w:t>
    </w:r>
    <w:r w:rsidRPr="0031174C">
      <w:rPr>
        <w:rFonts w:cs="Arial"/>
        <w:sz w:val="18"/>
        <w:szCs w:val="18"/>
        <w:highlight w:val="yellow"/>
      </w:rPr>
      <w:t>*</w:t>
    </w:r>
    <w:r w:rsidR="007D15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401.25pt;height:133.5pt;rotation:315;z-index:-251658752;mso-position-horizontal:center;mso-position-horizontal-relative:margin;mso-position-vertical:center;mso-position-vertical-relative:margin" filled="f" fillcolor="#999" stroked="f">
          <v:textpath style="font-family:&quot;Arial&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72"/>
    <w:multiLevelType w:val="hybridMultilevel"/>
    <w:tmpl w:val="CE54F5EE"/>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34FF1"/>
    <w:multiLevelType w:val="multilevel"/>
    <w:tmpl w:val="3AD67B5C"/>
    <w:lvl w:ilvl="0">
      <w:start w:val="1"/>
      <w:numFmt w:val="decimal"/>
      <w:lvlText w:val="%1"/>
      <w:lvlJc w:val="left"/>
      <w:pPr>
        <w:tabs>
          <w:tab w:val="num" w:pos="567"/>
        </w:tabs>
        <w:ind w:left="567" w:hanging="567"/>
      </w:pPr>
      <w:rPr>
        <w:rFonts w:ascii="Times New Roman" w:hAnsi="Times New Roman" w:hint="default"/>
        <w:b/>
        <w:i w:val="0"/>
        <w:sz w:val="36"/>
      </w:rPr>
    </w:lvl>
    <w:lvl w:ilvl="1">
      <w:start w:val="1"/>
      <w:numFmt w:val="decimal"/>
      <w:lvlText w:val="%1.%2"/>
      <w:lvlJc w:val="left"/>
      <w:pPr>
        <w:tabs>
          <w:tab w:val="num" w:pos="677"/>
        </w:tabs>
        <w:ind w:left="677" w:hanging="677"/>
      </w:pPr>
    </w:lvl>
    <w:lvl w:ilvl="2">
      <w:start w:val="1"/>
      <w:numFmt w:val="decimal"/>
      <w:lvlText w:val="%1.%2.%3"/>
      <w:lvlJc w:val="left"/>
      <w:pPr>
        <w:tabs>
          <w:tab w:val="num" w:pos="850"/>
        </w:tabs>
        <w:ind w:left="850" w:hanging="85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224" w:hanging="1224"/>
      </w:pPr>
    </w:lvl>
    <w:lvl w:ilvl="5">
      <w:start w:val="1"/>
      <w:numFmt w:val="decimal"/>
      <w:pStyle w:val="Heading6"/>
      <w:lvlText w:val="%1.%2.%3.%4.%5.%6"/>
      <w:lvlJc w:val="left"/>
      <w:pPr>
        <w:tabs>
          <w:tab w:val="num" w:pos="1800"/>
        </w:tabs>
        <w:ind w:left="1296" w:hanging="1296"/>
      </w:pPr>
    </w:lvl>
    <w:lvl w:ilvl="6">
      <w:start w:val="1"/>
      <w:numFmt w:val="decimal"/>
      <w:lvlText w:val="%1.%2.%3.%4.%5.%6.%7"/>
      <w:lvlJc w:val="left"/>
      <w:pPr>
        <w:tabs>
          <w:tab w:val="num" w:pos="6165"/>
        </w:tabs>
        <w:ind w:left="5073" w:hanging="708"/>
      </w:pPr>
    </w:lvl>
    <w:lvl w:ilvl="7">
      <w:start w:val="8"/>
      <w:numFmt w:val="decimal"/>
      <w:lvlText w:val="%8"/>
      <w:lvlJc w:val="center"/>
      <w:pPr>
        <w:tabs>
          <w:tab w:val="num" w:pos="360"/>
        </w:tabs>
        <w:ind w:left="0" w:firstLine="0"/>
      </w:pPr>
    </w:lvl>
    <w:lvl w:ilvl="8">
      <w:start w:val="1"/>
      <w:numFmt w:val="upperLetter"/>
      <w:pStyle w:val="Heading9"/>
      <w:lvlText w:val="Appendix %9"/>
      <w:lvlJc w:val="left"/>
      <w:pPr>
        <w:tabs>
          <w:tab w:val="num" w:pos="1800"/>
        </w:tabs>
        <w:ind w:left="0" w:firstLine="0"/>
      </w:pPr>
      <w:rPr>
        <w:vanish w:val="0"/>
      </w:rPr>
    </w:lvl>
  </w:abstractNum>
  <w:abstractNum w:abstractNumId="2" w15:restartNumberingAfterBreak="0">
    <w:nsid w:val="05DA1CFA"/>
    <w:multiLevelType w:val="hybridMultilevel"/>
    <w:tmpl w:val="A9A245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633CDE"/>
    <w:multiLevelType w:val="hybridMultilevel"/>
    <w:tmpl w:val="931895A6"/>
    <w:lvl w:ilvl="0" w:tplc="6780FD6C">
      <w:start w:val="1"/>
      <w:numFmt w:val="lowerLetter"/>
      <w:lvlText w:val="(%1)"/>
      <w:lvlJc w:val="left"/>
      <w:pPr>
        <w:ind w:left="821" w:hanging="721"/>
      </w:pPr>
      <w:rPr>
        <w:rFonts w:ascii="Arial" w:eastAsia="Arial" w:hAnsi="Arial" w:cs="Arial" w:hint="default"/>
        <w:spacing w:val="-10"/>
        <w:w w:val="99"/>
        <w:sz w:val="20"/>
        <w:szCs w:val="20"/>
        <w:lang w:val="en-US" w:eastAsia="en-US" w:bidi="en-US"/>
      </w:rPr>
    </w:lvl>
    <w:lvl w:ilvl="1" w:tplc="C972D736">
      <w:numFmt w:val="bullet"/>
      <w:lvlText w:val="•"/>
      <w:lvlJc w:val="left"/>
      <w:pPr>
        <w:ind w:left="1901" w:hanging="361"/>
      </w:pPr>
      <w:rPr>
        <w:rFonts w:ascii="Arial" w:eastAsia="Arial" w:hAnsi="Arial" w:cs="Arial" w:hint="default"/>
        <w:w w:val="131"/>
        <w:sz w:val="20"/>
        <w:szCs w:val="20"/>
        <w:lang w:val="en-US" w:eastAsia="en-US" w:bidi="en-US"/>
      </w:rPr>
    </w:lvl>
    <w:lvl w:ilvl="2" w:tplc="D032894A">
      <w:numFmt w:val="bullet"/>
      <w:lvlText w:val="•"/>
      <w:lvlJc w:val="left"/>
      <w:pPr>
        <w:ind w:left="2753" w:hanging="361"/>
      </w:pPr>
      <w:rPr>
        <w:rFonts w:hint="default"/>
        <w:lang w:val="en-US" w:eastAsia="en-US" w:bidi="en-US"/>
      </w:rPr>
    </w:lvl>
    <w:lvl w:ilvl="3" w:tplc="7BACFD6A">
      <w:numFmt w:val="bullet"/>
      <w:lvlText w:val="•"/>
      <w:lvlJc w:val="left"/>
      <w:pPr>
        <w:ind w:left="3606" w:hanging="361"/>
      </w:pPr>
      <w:rPr>
        <w:rFonts w:hint="default"/>
        <w:lang w:val="en-US" w:eastAsia="en-US" w:bidi="en-US"/>
      </w:rPr>
    </w:lvl>
    <w:lvl w:ilvl="4" w:tplc="587ADCBC">
      <w:numFmt w:val="bullet"/>
      <w:lvlText w:val="•"/>
      <w:lvlJc w:val="left"/>
      <w:pPr>
        <w:ind w:left="4460" w:hanging="361"/>
      </w:pPr>
      <w:rPr>
        <w:rFonts w:hint="default"/>
        <w:lang w:val="en-US" w:eastAsia="en-US" w:bidi="en-US"/>
      </w:rPr>
    </w:lvl>
    <w:lvl w:ilvl="5" w:tplc="B58664A4">
      <w:numFmt w:val="bullet"/>
      <w:lvlText w:val="•"/>
      <w:lvlJc w:val="left"/>
      <w:pPr>
        <w:ind w:left="5313" w:hanging="361"/>
      </w:pPr>
      <w:rPr>
        <w:rFonts w:hint="default"/>
        <w:lang w:val="en-US" w:eastAsia="en-US" w:bidi="en-US"/>
      </w:rPr>
    </w:lvl>
    <w:lvl w:ilvl="6" w:tplc="4BCEA8AA">
      <w:numFmt w:val="bullet"/>
      <w:lvlText w:val="•"/>
      <w:lvlJc w:val="left"/>
      <w:pPr>
        <w:ind w:left="6166" w:hanging="361"/>
      </w:pPr>
      <w:rPr>
        <w:rFonts w:hint="default"/>
        <w:lang w:val="en-US" w:eastAsia="en-US" w:bidi="en-US"/>
      </w:rPr>
    </w:lvl>
    <w:lvl w:ilvl="7" w:tplc="08D63934">
      <w:numFmt w:val="bullet"/>
      <w:lvlText w:val="•"/>
      <w:lvlJc w:val="left"/>
      <w:pPr>
        <w:ind w:left="7020" w:hanging="361"/>
      </w:pPr>
      <w:rPr>
        <w:rFonts w:hint="default"/>
        <w:lang w:val="en-US" w:eastAsia="en-US" w:bidi="en-US"/>
      </w:rPr>
    </w:lvl>
    <w:lvl w:ilvl="8" w:tplc="F61A0D78">
      <w:numFmt w:val="bullet"/>
      <w:lvlText w:val="•"/>
      <w:lvlJc w:val="left"/>
      <w:pPr>
        <w:ind w:left="7873" w:hanging="361"/>
      </w:pPr>
      <w:rPr>
        <w:rFonts w:hint="default"/>
        <w:lang w:val="en-US" w:eastAsia="en-US" w:bidi="en-US"/>
      </w:rPr>
    </w:lvl>
  </w:abstractNum>
  <w:abstractNum w:abstractNumId="4" w15:restartNumberingAfterBreak="0">
    <w:nsid w:val="14D44E0A"/>
    <w:multiLevelType w:val="hybridMultilevel"/>
    <w:tmpl w:val="462C5AD0"/>
    <w:lvl w:ilvl="0" w:tplc="32AAE944">
      <w:start w:val="1"/>
      <w:numFmt w:val="decimal"/>
      <w:lvlText w:val="(%1)"/>
      <w:lvlJc w:val="left"/>
      <w:pPr>
        <w:ind w:left="1541" w:hanging="720"/>
      </w:pPr>
      <w:rPr>
        <w:rFonts w:ascii="Arial" w:eastAsia="Arial" w:hAnsi="Arial" w:cs="Arial" w:hint="default"/>
        <w:spacing w:val="-7"/>
        <w:w w:val="99"/>
        <w:sz w:val="20"/>
        <w:szCs w:val="20"/>
        <w:lang w:val="en-US" w:eastAsia="en-US" w:bidi="en-US"/>
      </w:rPr>
    </w:lvl>
    <w:lvl w:ilvl="1" w:tplc="6CFC8D04">
      <w:start w:val="1"/>
      <w:numFmt w:val="lowerRoman"/>
      <w:lvlText w:val="(%2)"/>
      <w:lvlJc w:val="left"/>
      <w:pPr>
        <w:ind w:left="1766" w:hanging="226"/>
      </w:pPr>
      <w:rPr>
        <w:rFonts w:ascii="Arial" w:eastAsia="Arial" w:hAnsi="Arial" w:cs="Arial" w:hint="default"/>
        <w:spacing w:val="-5"/>
        <w:w w:val="99"/>
        <w:sz w:val="20"/>
        <w:szCs w:val="20"/>
        <w:lang w:val="en-US" w:eastAsia="en-US" w:bidi="en-US"/>
      </w:rPr>
    </w:lvl>
    <w:lvl w:ilvl="2" w:tplc="7B029060">
      <w:numFmt w:val="bullet"/>
      <w:lvlText w:val="•"/>
      <w:lvlJc w:val="left"/>
      <w:pPr>
        <w:ind w:left="2628" w:hanging="226"/>
      </w:pPr>
      <w:rPr>
        <w:rFonts w:hint="default"/>
        <w:lang w:val="en-US" w:eastAsia="en-US" w:bidi="en-US"/>
      </w:rPr>
    </w:lvl>
    <w:lvl w:ilvl="3" w:tplc="4B22E664">
      <w:numFmt w:val="bullet"/>
      <w:lvlText w:val="•"/>
      <w:lvlJc w:val="left"/>
      <w:pPr>
        <w:ind w:left="3497" w:hanging="226"/>
      </w:pPr>
      <w:rPr>
        <w:rFonts w:hint="default"/>
        <w:lang w:val="en-US" w:eastAsia="en-US" w:bidi="en-US"/>
      </w:rPr>
    </w:lvl>
    <w:lvl w:ilvl="4" w:tplc="39CA6282">
      <w:numFmt w:val="bullet"/>
      <w:lvlText w:val="•"/>
      <w:lvlJc w:val="left"/>
      <w:pPr>
        <w:ind w:left="4366" w:hanging="226"/>
      </w:pPr>
      <w:rPr>
        <w:rFonts w:hint="default"/>
        <w:lang w:val="en-US" w:eastAsia="en-US" w:bidi="en-US"/>
      </w:rPr>
    </w:lvl>
    <w:lvl w:ilvl="5" w:tplc="982EB94C">
      <w:numFmt w:val="bullet"/>
      <w:lvlText w:val="•"/>
      <w:lvlJc w:val="left"/>
      <w:pPr>
        <w:ind w:left="5235" w:hanging="226"/>
      </w:pPr>
      <w:rPr>
        <w:rFonts w:hint="default"/>
        <w:lang w:val="en-US" w:eastAsia="en-US" w:bidi="en-US"/>
      </w:rPr>
    </w:lvl>
    <w:lvl w:ilvl="6" w:tplc="33B4DBA6">
      <w:numFmt w:val="bullet"/>
      <w:lvlText w:val="•"/>
      <w:lvlJc w:val="left"/>
      <w:pPr>
        <w:ind w:left="6104" w:hanging="226"/>
      </w:pPr>
      <w:rPr>
        <w:rFonts w:hint="default"/>
        <w:lang w:val="en-US" w:eastAsia="en-US" w:bidi="en-US"/>
      </w:rPr>
    </w:lvl>
    <w:lvl w:ilvl="7" w:tplc="02467C1C">
      <w:numFmt w:val="bullet"/>
      <w:lvlText w:val="•"/>
      <w:lvlJc w:val="left"/>
      <w:pPr>
        <w:ind w:left="6973" w:hanging="226"/>
      </w:pPr>
      <w:rPr>
        <w:rFonts w:hint="default"/>
        <w:lang w:val="en-US" w:eastAsia="en-US" w:bidi="en-US"/>
      </w:rPr>
    </w:lvl>
    <w:lvl w:ilvl="8" w:tplc="9AF2BB76">
      <w:numFmt w:val="bullet"/>
      <w:lvlText w:val="•"/>
      <w:lvlJc w:val="left"/>
      <w:pPr>
        <w:ind w:left="7842" w:hanging="226"/>
      </w:pPr>
      <w:rPr>
        <w:rFonts w:hint="default"/>
        <w:lang w:val="en-US" w:eastAsia="en-US" w:bidi="en-US"/>
      </w:rPr>
    </w:lvl>
  </w:abstractNum>
  <w:abstractNum w:abstractNumId="5" w15:restartNumberingAfterBreak="0">
    <w:nsid w:val="15E80D7C"/>
    <w:multiLevelType w:val="hybridMultilevel"/>
    <w:tmpl w:val="95F8D9BE"/>
    <w:lvl w:ilvl="0" w:tplc="91EED562">
      <w:start w:val="1"/>
      <w:numFmt w:val="lowerLetter"/>
      <w:lvlText w:val="(%1)"/>
      <w:lvlJc w:val="left"/>
      <w:pPr>
        <w:ind w:left="720" w:hanging="360"/>
      </w:pPr>
      <w:rPr>
        <w:rFonts w:hint="default"/>
      </w:rPr>
    </w:lvl>
    <w:lvl w:ilvl="1" w:tplc="E8024C16">
      <w:start w:val="1"/>
      <w:numFmt w:val="decimal"/>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6B92"/>
    <w:multiLevelType w:val="hybridMultilevel"/>
    <w:tmpl w:val="19B0F50E"/>
    <w:lvl w:ilvl="0" w:tplc="6406C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8E308B"/>
    <w:multiLevelType w:val="hybridMultilevel"/>
    <w:tmpl w:val="1A4C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625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D83111"/>
    <w:multiLevelType w:val="singleLevel"/>
    <w:tmpl w:val="78248230"/>
    <w:lvl w:ilvl="0">
      <w:start w:val="1"/>
      <w:numFmt w:val="decimal"/>
      <w:lvlText w:val="(%1)"/>
      <w:lvlJc w:val="left"/>
      <w:pPr>
        <w:tabs>
          <w:tab w:val="num" w:pos="1440"/>
        </w:tabs>
        <w:ind w:left="1440" w:hanging="720"/>
      </w:pPr>
      <w:rPr>
        <w:rFonts w:hint="default"/>
      </w:rPr>
    </w:lvl>
  </w:abstractNum>
  <w:abstractNum w:abstractNumId="10" w15:restartNumberingAfterBreak="0">
    <w:nsid w:val="39511743"/>
    <w:multiLevelType w:val="hybridMultilevel"/>
    <w:tmpl w:val="7B3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74989"/>
    <w:multiLevelType w:val="hybridMultilevel"/>
    <w:tmpl w:val="6C56A57A"/>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E3319D"/>
    <w:multiLevelType w:val="hybridMultilevel"/>
    <w:tmpl w:val="C4C083F6"/>
    <w:lvl w:ilvl="0" w:tplc="B77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00912"/>
    <w:multiLevelType w:val="multilevel"/>
    <w:tmpl w:val="AFC6C384"/>
    <w:lvl w:ilvl="0">
      <w:start w:val="1"/>
      <w:numFmt w:val="decimal"/>
      <w:lvlText w:val="GC-%1"/>
      <w:lvlJc w:val="left"/>
      <w:pPr>
        <w:tabs>
          <w:tab w:val="num" w:pos="720"/>
        </w:tabs>
        <w:ind w:left="720" w:hanging="72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450836"/>
    <w:multiLevelType w:val="hybridMultilevel"/>
    <w:tmpl w:val="877AD2BC"/>
    <w:lvl w:ilvl="0" w:tplc="91EED5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2693D"/>
    <w:multiLevelType w:val="hybridMultilevel"/>
    <w:tmpl w:val="12D6E4B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11"/>
  </w:num>
  <w:num w:numId="3">
    <w:abstractNumId w:val="1"/>
  </w:num>
  <w:num w:numId="4">
    <w:abstractNumId w:val="0"/>
  </w:num>
  <w:num w:numId="5">
    <w:abstractNumId w:val="14"/>
  </w:num>
  <w:num w:numId="6">
    <w:abstractNumId w:val="6"/>
  </w:num>
  <w:num w:numId="7">
    <w:abstractNumId w:val="12"/>
  </w:num>
  <w:num w:numId="8">
    <w:abstractNumId w:val="2"/>
  </w:num>
  <w:num w:numId="9">
    <w:abstractNumId w:val="13"/>
  </w:num>
  <w:num w:numId="10">
    <w:abstractNumId w:val="15"/>
  </w:num>
  <w:num w:numId="11">
    <w:abstractNumId w:val="5"/>
  </w:num>
  <w:num w:numId="12">
    <w:abstractNumId w:val="10"/>
  </w:num>
  <w:num w:numId="13">
    <w:abstractNumId w:val="16"/>
  </w:num>
  <w:num w:numId="14">
    <w:abstractNumId w:val="8"/>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56">
      <o:colormenu v:ext="edit" fillcolor="none"/>
    </o:shapedefaults>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F"/>
    <w:rsid w:val="00002E1F"/>
    <w:rsid w:val="000044B3"/>
    <w:rsid w:val="00004737"/>
    <w:rsid w:val="000128BE"/>
    <w:rsid w:val="000171F8"/>
    <w:rsid w:val="000231DE"/>
    <w:rsid w:val="000248FF"/>
    <w:rsid w:val="00030F13"/>
    <w:rsid w:val="00030F83"/>
    <w:rsid w:val="00031BC2"/>
    <w:rsid w:val="000341C4"/>
    <w:rsid w:val="00040209"/>
    <w:rsid w:val="0004338B"/>
    <w:rsid w:val="00043533"/>
    <w:rsid w:val="00044631"/>
    <w:rsid w:val="000450BD"/>
    <w:rsid w:val="00052B21"/>
    <w:rsid w:val="000545C7"/>
    <w:rsid w:val="00062167"/>
    <w:rsid w:val="000662AA"/>
    <w:rsid w:val="000672AE"/>
    <w:rsid w:val="0007096A"/>
    <w:rsid w:val="00075BEB"/>
    <w:rsid w:val="00075F4E"/>
    <w:rsid w:val="00076D3A"/>
    <w:rsid w:val="000778F7"/>
    <w:rsid w:val="00084C59"/>
    <w:rsid w:val="00084ED3"/>
    <w:rsid w:val="00087C1E"/>
    <w:rsid w:val="00091090"/>
    <w:rsid w:val="000928D2"/>
    <w:rsid w:val="00094192"/>
    <w:rsid w:val="000A1D0F"/>
    <w:rsid w:val="000A27C6"/>
    <w:rsid w:val="000A3752"/>
    <w:rsid w:val="000A7FC6"/>
    <w:rsid w:val="000B063F"/>
    <w:rsid w:val="000C696F"/>
    <w:rsid w:val="000D4BD4"/>
    <w:rsid w:val="000D6CA5"/>
    <w:rsid w:val="000D7449"/>
    <w:rsid w:val="000E76A8"/>
    <w:rsid w:val="000F3C05"/>
    <w:rsid w:val="000F6957"/>
    <w:rsid w:val="00103878"/>
    <w:rsid w:val="001071D1"/>
    <w:rsid w:val="00113A7D"/>
    <w:rsid w:val="0011434D"/>
    <w:rsid w:val="00116D7F"/>
    <w:rsid w:val="0012267E"/>
    <w:rsid w:val="001337E9"/>
    <w:rsid w:val="00142F30"/>
    <w:rsid w:val="00143249"/>
    <w:rsid w:val="001462BB"/>
    <w:rsid w:val="00152CA0"/>
    <w:rsid w:val="0016198B"/>
    <w:rsid w:val="00165065"/>
    <w:rsid w:val="00167A76"/>
    <w:rsid w:val="00173176"/>
    <w:rsid w:val="001734ED"/>
    <w:rsid w:val="00183FD5"/>
    <w:rsid w:val="00186469"/>
    <w:rsid w:val="00190CFE"/>
    <w:rsid w:val="001913DD"/>
    <w:rsid w:val="00191FD9"/>
    <w:rsid w:val="00192007"/>
    <w:rsid w:val="0019208F"/>
    <w:rsid w:val="001921E0"/>
    <w:rsid w:val="001930D3"/>
    <w:rsid w:val="00193F3C"/>
    <w:rsid w:val="001945E5"/>
    <w:rsid w:val="001956CC"/>
    <w:rsid w:val="00196320"/>
    <w:rsid w:val="00196A63"/>
    <w:rsid w:val="00197211"/>
    <w:rsid w:val="00197611"/>
    <w:rsid w:val="001A116E"/>
    <w:rsid w:val="001A20C0"/>
    <w:rsid w:val="001A58ED"/>
    <w:rsid w:val="001A5B57"/>
    <w:rsid w:val="001B0E74"/>
    <w:rsid w:val="001B4966"/>
    <w:rsid w:val="001C0008"/>
    <w:rsid w:val="001C151C"/>
    <w:rsid w:val="001C332D"/>
    <w:rsid w:val="001C37BF"/>
    <w:rsid w:val="001C3B5F"/>
    <w:rsid w:val="001C4948"/>
    <w:rsid w:val="001C6EFD"/>
    <w:rsid w:val="001C794B"/>
    <w:rsid w:val="001D0B51"/>
    <w:rsid w:val="001D24D7"/>
    <w:rsid w:val="001D38CC"/>
    <w:rsid w:val="001E1E50"/>
    <w:rsid w:val="001E498C"/>
    <w:rsid w:val="001F0880"/>
    <w:rsid w:val="001F0E01"/>
    <w:rsid w:val="001F7BD8"/>
    <w:rsid w:val="00201F9D"/>
    <w:rsid w:val="0020230F"/>
    <w:rsid w:val="00207141"/>
    <w:rsid w:val="0022713E"/>
    <w:rsid w:val="00230A33"/>
    <w:rsid w:val="00230C98"/>
    <w:rsid w:val="0023660F"/>
    <w:rsid w:val="00237ECC"/>
    <w:rsid w:val="00242CA2"/>
    <w:rsid w:val="00253031"/>
    <w:rsid w:val="00256C47"/>
    <w:rsid w:val="0026030B"/>
    <w:rsid w:val="00260F6A"/>
    <w:rsid w:val="00264A51"/>
    <w:rsid w:val="00266CA8"/>
    <w:rsid w:val="00272BE8"/>
    <w:rsid w:val="00275094"/>
    <w:rsid w:val="002754D8"/>
    <w:rsid w:val="00281E9D"/>
    <w:rsid w:val="00286C2F"/>
    <w:rsid w:val="002954F9"/>
    <w:rsid w:val="00296AD6"/>
    <w:rsid w:val="0029707A"/>
    <w:rsid w:val="00297A2F"/>
    <w:rsid w:val="002A00F5"/>
    <w:rsid w:val="002A0251"/>
    <w:rsid w:val="002A3416"/>
    <w:rsid w:val="002A5D8E"/>
    <w:rsid w:val="002B3984"/>
    <w:rsid w:val="002C4D89"/>
    <w:rsid w:val="002C4F10"/>
    <w:rsid w:val="002C6102"/>
    <w:rsid w:val="002D2DFF"/>
    <w:rsid w:val="002E13DE"/>
    <w:rsid w:val="002F6DC6"/>
    <w:rsid w:val="002F7DC3"/>
    <w:rsid w:val="00301B43"/>
    <w:rsid w:val="00305905"/>
    <w:rsid w:val="003173AC"/>
    <w:rsid w:val="0032369E"/>
    <w:rsid w:val="00330364"/>
    <w:rsid w:val="00333005"/>
    <w:rsid w:val="00334EB3"/>
    <w:rsid w:val="0033513C"/>
    <w:rsid w:val="00337672"/>
    <w:rsid w:val="003417C7"/>
    <w:rsid w:val="003422D0"/>
    <w:rsid w:val="0034406C"/>
    <w:rsid w:val="00345E3C"/>
    <w:rsid w:val="00352760"/>
    <w:rsid w:val="00363F07"/>
    <w:rsid w:val="00370FF5"/>
    <w:rsid w:val="00375A1D"/>
    <w:rsid w:val="00375F2B"/>
    <w:rsid w:val="00380433"/>
    <w:rsid w:val="00380FD1"/>
    <w:rsid w:val="00382C21"/>
    <w:rsid w:val="003836FC"/>
    <w:rsid w:val="003843C9"/>
    <w:rsid w:val="00384D4A"/>
    <w:rsid w:val="00387E91"/>
    <w:rsid w:val="00390432"/>
    <w:rsid w:val="00393F05"/>
    <w:rsid w:val="0039693B"/>
    <w:rsid w:val="00396BA0"/>
    <w:rsid w:val="003972EE"/>
    <w:rsid w:val="00397418"/>
    <w:rsid w:val="003A1646"/>
    <w:rsid w:val="003B0D72"/>
    <w:rsid w:val="003B110E"/>
    <w:rsid w:val="003C07FE"/>
    <w:rsid w:val="003C6B97"/>
    <w:rsid w:val="003C6E0F"/>
    <w:rsid w:val="003E0B3B"/>
    <w:rsid w:val="003E13B9"/>
    <w:rsid w:val="003E453C"/>
    <w:rsid w:val="003E5C18"/>
    <w:rsid w:val="003E76C3"/>
    <w:rsid w:val="003E7A13"/>
    <w:rsid w:val="003F5A70"/>
    <w:rsid w:val="004001EC"/>
    <w:rsid w:val="004077AF"/>
    <w:rsid w:val="0041343F"/>
    <w:rsid w:val="00414218"/>
    <w:rsid w:val="00416E36"/>
    <w:rsid w:val="0042119F"/>
    <w:rsid w:val="0042331D"/>
    <w:rsid w:val="0042677C"/>
    <w:rsid w:val="0042748E"/>
    <w:rsid w:val="00432453"/>
    <w:rsid w:val="00435741"/>
    <w:rsid w:val="00436523"/>
    <w:rsid w:val="00436CCF"/>
    <w:rsid w:val="00441BBC"/>
    <w:rsid w:val="00443B9F"/>
    <w:rsid w:val="00461639"/>
    <w:rsid w:val="00463C25"/>
    <w:rsid w:val="0046457E"/>
    <w:rsid w:val="00471655"/>
    <w:rsid w:val="0047789F"/>
    <w:rsid w:val="004807C8"/>
    <w:rsid w:val="00480B3B"/>
    <w:rsid w:val="0048350F"/>
    <w:rsid w:val="00483D98"/>
    <w:rsid w:val="00485E42"/>
    <w:rsid w:val="00487923"/>
    <w:rsid w:val="004915C5"/>
    <w:rsid w:val="00491A79"/>
    <w:rsid w:val="00494DDB"/>
    <w:rsid w:val="00496B7B"/>
    <w:rsid w:val="004B1B41"/>
    <w:rsid w:val="004B3E39"/>
    <w:rsid w:val="004B456E"/>
    <w:rsid w:val="004B4AF4"/>
    <w:rsid w:val="004B4BF3"/>
    <w:rsid w:val="004C015F"/>
    <w:rsid w:val="004C2234"/>
    <w:rsid w:val="004C3A67"/>
    <w:rsid w:val="004D06DF"/>
    <w:rsid w:val="004D1A83"/>
    <w:rsid w:val="004D1E76"/>
    <w:rsid w:val="004D25BD"/>
    <w:rsid w:val="004D7F5E"/>
    <w:rsid w:val="004E389A"/>
    <w:rsid w:val="004E7226"/>
    <w:rsid w:val="004F24BF"/>
    <w:rsid w:val="004F3DB7"/>
    <w:rsid w:val="00504129"/>
    <w:rsid w:val="00506B95"/>
    <w:rsid w:val="005071FD"/>
    <w:rsid w:val="00522CF8"/>
    <w:rsid w:val="00526CBB"/>
    <w:rsid w:val="0053380A"/>
    <w:rsid w:val="00535BF6"/>
    <w:rsid w:val="005405A6"/>
    <w:rsid w:val="00541B82"/>
    <w:rsid w:val="00544F67"/>
    <w:rsid w:val="00547788"/>
    <w:rsid w:val="00550BBB"/>
    <w:rsid w:val="00550FDD"/>
    <w:rsid w:val="00552BF3"/>
    <w:rsid w:val="00554532"/>
    <w:rsid w:val="00555346"/>
    <w:rsid w:val="0056098A"/>
    <w:rsid w:val="00563B84"/>
    <w:rsid w:val="0056632D"/>
    <w:rsid w:val="005663A2"/>
    <w:rsid w:val="005720AE"/>
    <w:rsid w:val="00573048"/>
    <w:rsid w:val="00573BEF"/>
    <w:rsid w:val="00574996"/>
    <w:rsid w:val="00574E36"/>
    <w:rsid w:val="005849B0"/>
    <w:rsid w:val="0058537D"/>
    <w:rsid w:val="00586262"/>
    <w:rsid w:val="00591DC3"/>
    <w:rsid w:val="005A0D6F"/>
    <w:rsid w:val="005A288E"/>
    <w:rsid w:val="005A3486"/>
    <w:rsid w:val="005A3879"/>
    <w:rsid w:val="005A6846"/>
    <w:rsid w:val="005B6890"/>
    <w:rsid w:val="005C222F"/>
    <w:rsid w:val="005C40A1"/>
    <w:rsid w:val="005C6103"/>
    <w:rsid w:val="005D0E84"/>
    <w:rsid w:val="005D2B43"/>
    <w:rsid w:val="005D3FBC"/>
    <w:rsid w:val="005E29A8"/>
    <w:rsid w:val="005E32EC"/>
    <w:rsid w:val="005E46B8"/>
    <w:rsid w:val="005F31D7"/>
    <w:rsid w:val="005F55CC"/>
    <w:rsid w:val="005F7B81"/>
    <w:rsid w:val="00600897"/>
    <w:rsid w:val="006011F1"/>
    <w:rsid w:val="00601B74"/>
    <w:rsid w:val="00615B9C"/>
    <w:rsid w:val="00616984"/>
    <w:rsid w:val="006226AE"/>
    <w:rsid w:val="00622B5D"/>
    <w:rsid w:val="00631409"/>
    <w:rsid w:val="006317EB"/>
    <w:rsid w:val="00632887"/>
    <w:rsid w:val="006334C1"/>
    <w:rsid w:val="00633810"/>
    <w:rsid w:val="006350C2"/>
    <w:rsid w:val="00640F2C"/>
    <w:rsid w:val="006459D1"/>
    <w:rsid w:val="00651635"/>
    <w:rsid w:val="00652081"/>
    <w:rsid w:val="00656AB5"/>
    <w:rsid w:val="00657C04"/>
    <w:rsid w:val="00660BDD"/>
    <w:rsid w:val="0066145A"/>
    <w:rsid w:val="006631E3"/>
    <w:rsid w:val="00666D12"/>
    <w:rsid w:val="00667864"/>
    <w:rsid w:val="00667C90"/>
    <w:rsid w:val="0067534F"/>
    <w:rsid w:val="006767D7"/>
    <w:rsid w:val="00682872"/>
    <w:rsid w:val="006853D4"/>
    <w:rsid w:val="00692F5A"/>
    <w:rsid w:val="00696B79"/>
    <w:rsid w:val="006A0185"/>
    <w:rsid w:val="006B04DC"/>
    <w:rsid w:val="006B4551"/>
    <w:rsid w:val="006C1633"/>
    <w:rsid w:val="006C27CC"/>
    <w:rsid w:val="006C62DB"/>
    <w:rsid w:val="006D01D6"/>
    <w:rsid w:val="006D0867"/>
    <w:rsid w:val="006D1CC6"/>
    <w:rsid w:val="006D658C"/>
    <w:rsid w:val="006D6C79"/>
    <w:rsid w:val="006E104C"/>
    <w:rsid w:val="006F586D"/>
    <w:rsid w:val="006F676E"/>
    <w:rsid w:val="007046E2"/>
    <w:rsid w:val="00713683"/>
    <w:rsid w:val="00721FD8"/>
    <w:rsid w:val="00733E32"/>
    <w:rsid w:val="00734860"/>
    <w:rsid w:val="00737B30"/>
    <w:rsid w:val="0074248A"/>
    <w:rsid w:val="007478FF"/>
    <w:rsid w:val="0075433F"/>
    <w:rsid w:val="007560C9"/>
    <w:rsid w:val="00761DE9"/>
    <w:rsid w:val="007754E1"/>
    <w:rsid w:val="00794CFF"/>
    <w:rsid w:val="00796274"/>
    <w:rsid w:val="007A39D1"/>
    <w:rsid w:val="007B392D"/>
    <w:rsid w:val="007B3B90"/>
    <w:rsid w:val="007B42AA"/>
    <w:rsid w:val="007B43C6"/>
    <w:rsid w:val="007B5958"/>
    <w:rsid w:val="007B7560"/>
    <w:rsid w:val="007C186E"/>
    <w:rsid w:val="007D1FE1"/>
    <w:rsid w:val="007E0A78"/>
    <w:rsid w:val="007E2ECF"/>
    <w:rsid w:val="007E3283"/>
    <w:rsid w:val="007E3882"/>
    <w:rsid w:val="007F479C"/>
    <w:rsid w:val="007F7A85"/>
    <w:rsid w:val="00802191"/>
    <w:rsid w:val="0080331F"/>
    <w:rsid w:val="0080478B"/>
    <w:rsid w:val="00804914"/>
    <w:rsid w:val="0081489F"/>
    <w:rsid w:val="0081550A"/>
    <w:rsid w:val="008158FB"/>
    <w:rsid w:val="0081757F"/>
    <w:rsid w:val="00822F15"/>
    <w:rsid w:val="00830D12"/>
    <w:rsid w:val="008352CD"/>
    <w:rsid w:val="0083784F"/>
    <w:rsid w:val="00847D82"/>
    <w:rsid w:val="00850605"/>
    <w:rsid w:val="00857611"/>
    <w:rsid w:val="00857FDA"/>
    <w:rsid w:val="00862727"/>
    <w:rsid w:val="00862A33"/>
    <w:rsid w:val="00867ADC"/>
    <w:rsid w:val="00874246"/>
    <w:rsid w:val="00880BF5"/>
    <w:rsid w:val="0088481E"/>
    <w:rsid w:val="00885A35"/>
    <w:rsid w:val="00886110"/>
    <w:rsid w:val="00890CE7"/>
    <w:rsid w:val="008978B6"/>
    <w:rsid w:val="00897B16"/>
    <w:rsid w:val="008A4309"/>
    <w:rsid w:val="008A6BD7"/>
    <w:rsid w:val="008A798C"/>
    <w:rsid w:val="008C377C"/>
    <w:rsid w:val="008C67F7"/>
    <w:rsid w:val="008C7A31"/>
    <w:rsid w:val="008E15B9"/>
    <w:rsid w:val="008E1BC8"/>
    <w:rsid w:val="008F7448"/>
    <w:rsid w:val="00906C25"/>
    <w:rsid w:val="00912B8D"/>
    <w:rsid w:val="00912CEB"/>
    <w:rsid w:val="00913737"/>
    <w:rsid w:val="009138F0"/>
    <w:rsid w:val="00920BC9"/>
    <w:rsid w:val="0092638C"/>
    <w:rsid w:val="00931308"/>
    <w:rsid w:val="0095038B"/>
    <w:rsid w:val="00951118"/>
    <w:rsid w:val="00974702"/>
    <w:rsid w:val="0098297E"/>
    <w:rsid w:val="00984A2F"/>
    <w:rsid w:val="00990B5E"/>
    <w:rsid w:val="009A77F2"/>
    <w:rsid w:val="009B5823"/>
    <w:rsid w:val="009B7DAC"/>
    <w:rsid w:val="009C05B0"/>
    <w:rsid w:val="009C0EC5"/>
    <w:rsid w:val="009C6955"/>
    <w:rsid w:val="009C72F6"/>
    <w:rsid w:val="009D018D"/>
    <w:rsid w:val="009D4267"/>
    <w:rsid w:val="009D482E"/>
    <w:rsid w:val="009D4A65"/>
    <w:rsid w:val="009D66F9"/>
    <w:rsid w:val="009F0A9E"/>
    <w:rsid w:val="009F0D91"/>
    <w:rsid w:val="009F1B8A"/>
    <w:rsid w:val="009F43DA"/>
    <w:rsid w:val="009F62F8"/>
    <w:rsid w:val="009F7A75"/>
    <w:rsid w:val="00A10E60"/>
    <w:rsid w:val="00A146C0"/>
    <w:rsid w:val="00A20C37"/>
    <w:rsid w:val="00A21211"/>
    <w:rsid w:val="00A24DC2"/>
    <w:rsid w:val="00A31225"/>
    <w:rsid w:val="00A332CB"/>
    <w:rsid w:val="00A375C2"/>
    <w:rsid w:val="00A50C5C"/>
    <w:rsid w:val="00A54019"/>
    <w:rsid w:val="00A55597"/>
    <w:rsid w:val="00A562F3"/>
    <w:rsid w:val="00A5786B"/>
    <w:rsid w:val="00A70750"/>
    <w:rsid w:val="00A707C9"/>
    <w:rsid w:val="00A8165F"/>
    <w:rsid w:val="00A84049"/>
    <w:rsid w:val="00A9488D"/>
    <w:rsid w:val="00AA3608"/>
    <w:rsid w:val="00AA52D0"/>
    <w:rsid w:val="00AA786F"/>
    <w:rsid w:val="00AB01D3"/>
    <w:rsid w:val="00AB61B7"/>
    <w:rsid w:val="00AD1607"/>
    <w:rsid w:val="00AD177C"/>
    <w:rsid w:val="00AD444E"/>
    <w:rsid w:val="00AD7989"/>
    <w:rsid w:val="00AE2DE3"/>
    <w:rsid w:val="00AE35A8"/>
    <w:rsid w:val="00AE3D91"/>
    <w:rsid w:val="00AE57A9"/>
    <w:rsid w:val="00AE71E4"/>
    <w:rsid w:val="00AF3E22"/>
    <w:rsid w:val="00AF3F7C"/>
    <w:rsid w:val="00AF6CF5"/>
    <w:rsid w:val="00B008B6"/>
    <w:rsid w:val="00B114A9"/>
    <w:rsid w:val="00B17FDD"/>
    <w:rsid w:val="00B20876"/>
    <w:rsid w:val="00B23B0D"/>
    <w:rsid w:val="00B3745B"/>
    <w:rsid w:val="00B41906"/>
    <w:rsid w:val="00B57614"/>
    <w:rsid w:val="00B61D7F"/>
    <w:rsid w:val="00B66645"/>
    <w:rsid w:val="00B74112"/>
    <w:rsid w:val="00B82E90"/>
    <w:rsid w:val="00B84CEF"/>
    <w:rsid w:val="00B90D01"/>
    <w:rsid w:val="00B922AF"/>
    <w:rsid w:val="00B94799"/>
    <w:rsid w:val="00B95AF1"/>
    <w:rsid w:val="00B965BC"/>
    <w:rsid w:val="00BA2217"/>
    <w:rsid w:val="00BA6F5C"/>
    <w:rsid w:val="00BB15C1"/>
    <w:rsid w:val="00BB2D3B"/>
    <w:rsid w:val="00BB47FA"/>
    <w:rsid w:val="00BB4CCF"/>
    <w:rsid w:val="00BB5868"/>
    <w:rsid w:val="00BB5A5D"/>
    <w:rsid w:val="00BB77B0"/>
    <w:rsid w:val="00BC60D3"/>
    <w:rsid w:val="00BC7A0D"/>
    <w:rsid w:val="00BE1824"/>
    <w:rsid w:val="00BE1873"/>
    <w:rsid w:val="00BE1925"/>
    <w:rsid w:val="00BE23CA"/>
    <w:rsid w:val="00BE44D2"/>
    <w:rsid w:val="00BE5A9A"/>
    <w:rsid w:val="00C009B5"/>
    <w:rsid w:val="00C01DCB"/>
    <w:rsid w:val="00C022F0"/>
    <w:rsid w:val="00C05C5E"/>
    <w:rsid w:val="00C073C2"/>
    <w:rsid w:val="00C10940"/>
    <w:rsid w:val="00C10ABC"/>
    <w:rsid w:val="00C10B68"/>
    <w:rsid w:val="00C11203"/>
    <w:rsid w:val="00C135D6"/>
    <w:rsid w:val="00C202E2"/>
    <w:rsid w:val="00C207C1"/>
    <w:rsid w:val="00C240F6"/>
    <w:rsid w:val="00C2462B"/>
    <w:rsid w:val="00C251FD"/>
    <w:rsid w:val="00C25D20"/>
    <w:rsid w:val="00C26796"/>
    <w:rsid w:val="00C26ACC"/>
    <w:rsid w:val="00C30333"/>
    <w:rsid w:val="00C3035F"/>
    <w:rsid w:val="00C30C1F"/>
    <w:rsid w:val="00C347CD"/>
    <w:rsid w:val="00C37E00"/>
    <w:rsid w:val="00C45A37"/>
    <w:rsid w:val="00C501A7"/>
    <w:rsid w:val="00C513AB"/>
    <w:rsid w:val="00C54DAA"/>
    <w:rsid w:val="00C5770A"/>
    <w:rsid w:val="00C6187C"/>
    <w:rsid w:val="00C63A6C"/>
    <w:rsid w:val="00C74ADF"/>
    <w:rsid w:val="00C822F9"/>
    <w:rsid w:val="00C84565"/>
    <w:rsid w:val="00C86337"/>
    <w:rsid w:val="00C91755"/>
    <w:rsid w:val="00C923AA"/>
    <w:rsid w:val="00C9544D"/>
    <w:rsid w:val="00C95909"/>
    <w:rsid w:val="00C95DCB"/>
    <w:rsid w:val="00C95F65"/>
    <w:rsid w:val="00CA02F3"/>
    <w:rsid w:val="00CA05F3"/>
    <w:rsid w:val="00CC2A2F"/>
    <w:rsid w:val="00CC37E5"/>
    <w:rsid w:val="00CE20A4"/>
    <w:rsid w:val="00D0025B"/>
    <w:rsid w:val="00D03C09"/>
    <w:rsid w:val="00D05989"/>
    <w:rsid w:val="00D07024"/>
    <w:rsid w:val="00D07AFC"/>
    <w:rsid w:val="00D17494"/>
    <w:rsid w:val="00D2009B"/>
    <w:rsid w:val="00D21F31"/>
    <w:rsid w:val="00D24435"/>
    <w:rsid w:val="00D26D92"/>
    <w:rsid w:val="00D30789"/>
    <w:rsid w:val="00D30E9F"/>
    <w:rsid w:val="00D36916"/>
    <w:rsid w:val="00D40A7C"/>
    <w:rsid w:val="00D422EA"/>
    <w:rsid w:val="00D43141"/>
    <w:rsid w:val="00D43D52"/>
    <w:rsid w:val="00D4434A"/>
    <w:rsid w:val="00D46C24"/>
    <w:rsid w:val="00D47A87"/>
    <w:rsid w:val="00D50B22"/>
    <w:rsid w:val="00D53DAA"/>
    <w:rsid w:val="00D53EBB"/>
    <w:rsid w:val="00D57376"/>
    <w:rsid w:val="00D60489"/>
    <w:rsid w:val="00D62442"/>
    <w:rsid w:val="00D63739"/>
    <w:rsid w:val="00D71FBA"/>
    <w:rsid w:val="00D729B7"/>
    <w:rsid w:val="00D75E98"/>
    <w:rsid w:val="00D76AB3"/>
    <w:rsid w:val="00D8030C"/>
    <w:rsid w:val="00D90EAE"/>
    <w:rsid w:val="00D9372C"/>
    <w:rsid w:val="00D93C02"/>
    <w:rsid w:val="00D94894"/>
    <w:rsid w:val="00D95264"/>
    <w:rsid w:val="00D95F3E"/>
    <w:rsid w:val="00D977FC"/>
    <w:rsid w:val="00DC5526"/>
    <w:rsid w:val="00DD2B70"/>
    <w:rsid w:val="00DD4C87"/>
    <w:rsid w:val="00DE04C0"/>
    <w:rsid w:val="00DE16D1"/>
    <w:rsid w:val="00DE7451"/>
    <w:rsid w:val="00E01116"/>
    <w:rsid w:val="00E025CC"/>
    <w:rsid w:val="00E03607"/>
    <w:rsid w:val="00E064D0"/>
    <w:rsid w:val="00E07592"/>
    <w:rsid w:val="00E07B50"/>
    <w:rsid w:val="00E20BAF"/>
    <w:rsid w:val="00E22D7C"/>
    <w:rsid w:val="00E24AE4"/>
    <w:rsid w:val="00E36EAF"/>
    <w:rsid w:val="00E46697"/>
    <w:rsid w:val="00E46A97"/>
    <w:rsid w:val="00E56A66"/>
    <w:rsid w:val="00E56F87"/>
    <w:rsid w:val="00E6103A"/>
    <w:rsid w:val="00E61A1D"/>
    <w:rsid w:val="00E63502"/>
    <w:rsid w:val="00E65070"/>
    <w:rsid w:val="00E6536B"/>
    <w:rsid w:val="00E65BC2"/>
    <w:rsid w:val="00E7012F"/>
    <w:rsid w:val="00E70632"/>
    <w:rsid w:val="00E72B43"/>
    <w:rsid w:val="00E741C8"/>
    <w:rsid w:val="00E754EE"/>
    <w:rsid w:val="00E763D9"/>
    <w:rsid w:val="00E824A7"/>
    <w:rsid w:val="00E84226"/>
    <w:rsid w:val="00E84506"/>
    <w:rsid w:val="00E84B5B"/>
    <w:rsid w:val="00E90614"/>
    <w:rsid w:val="00E95B0B"/>
    <w:rsid w:val="00E96799"/>
    <w:rsid w:val="00E96910"/>
    <w:rsid w:val="00E97096"/>
    <w:rsid w:val="00E974A9"/>
    <w:rsid w:val="00E97519"/>
    <w:rsid w:val="00E97A47"/>
    <w:rsid w:val="00EA2114"/>
    <w:rsid w:val="00EA23A3"/>
    <w:rsid w:val="00EA30FA"/>
    <w:rsid w:val="00EA57F4"/>
    <w:rsid w:val="00EA6502"/>
    <w:rsid w:val="00EB1948"/>
    <w:rsid w:val="00EB2600"/>
    <w:rsid w:val="00EB77F5"/>
    <w:rsid w:val="00EC1284"/>
    <w:rsid w:val="00EC488E"/>
    <w:rsid w:val="00ED086B"/>
    <w:rsid w:val="00ED14D3"/>
    <w:rsid w:val="00ED2099"/>
    <w:rsid w:val="00ED5E93"/>
    <w:rsid w:val="00EE6B05"/>
    <w:rsid w:val="00EE6FA2"/>
    <w:rsid w:val="00EF0042"/>
    <w:rsid w:val="00EF136F"/>
    <w:rsid w:val="00F0163B"/>
    <w:rsid w:val="00F03143"/>
    <w:rsid w:val="00F138AC"/>
    <w:rsid w:val="00F158A4"/>
    <w:rsid w:val="00F21EB3"/>
    <w:rsid w:val="00F25C01"/>
    <w:rsid w:val="00F25FFD"/>
    <w:rsid w:val="00F303FB"/>
    <w:rsid w:val="00F331D5"/>
    <w:rsid w:val="00F34E32"/>
    <w:rsid w:val="00F35B38"/>
    <w:rsid w:val="00F42521"/>
    <w:rsid w:val="00F42B71"/>
    <w:rsid w:val="00F4428C"/>
    <w:rsid w:val="00F44F13"/>
    <w:rsid w:val="00F521BB"/>
    <w:rsid w:val="00F52989"/>
    <w:rsid w:val="00F53C0F"/>
    <w:rsid w:val="00F53C7C"/>
    <w:rsid w:val="00F66044"/>
    <w:rsid w:val="00F702E3"/>
    <w:rsid w:val="00F71528"/>
    <w:rsid w:val="00F720AF"/>
    <w:rsid w:val="00F75B56"/>
    <w:rsid w:val="00F86571"/>
    <w:rsid w:val="00F91A50"/>
    <w:rsid w:val="00F92753"/>
    <w:rsid w:val="00F955F3"/>
    <w:rsid w:val="00F9574B"/>
    <w:rsid w:val="00FA110F"/>
    <w:rsid w:val="00FA160F"/>
    <w:rsid w:val="00FA2F14"/>
    <w:rsid w:val="00FA3948"/>
    <w:rsid w:val="00FA3A28"/>
    <w:rsid w:val="00FB142B"/>
    <w:rsid w:val="00FB1F3E"/>
    <w:rsid w:val="00FB74B0"/>
    <w:rsid w:val="00FC3340"/>
    <w:rsid w:val="00FC5C94"/>
    <w:rsid w:val="00FC71E9"/>
    <w:rsid w:val="00FD6749"/>
    <w:rsid w:val="00FE3031"/>
    <w:rsid w:val="00FE3D1E"/>
    <w:rsid w:val="00FE44E0"/>
    <w:rsid w:val="00FE4765"/>
    <w:rsid w:val="00FE69E0"/>
    <w:rsid w:val="00FE6B0C"/>
    <w:rsid w:val="00FE7CBF"/>
    <w:rsid w:val="00F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6">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aliases w:val=" Char,Char"/>
    <w:basedOn w:val="Normal"/>
    <w:next w:val="Normal"/>
    <w:link w:val="Heading1Char"/>
    <w:qFormat/>
    <w:pPr>
      <w:keepNext/>
      <w:spacing w:after="240"/>
      <w:outlineLvl w:val="0"/>
    </w:pPr>
    <w:rPr>
      <w:b/>
      <w:kern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ind w:left="1800" w:hanging="720"/>
      <w:outlineLvl w:val="2"/>
    </w:pPr>
  </w:style>
  <w:style w:type="paragraph" w:styleId="Heading4">
    <w:name w:val="heading 4"/>
    <w:next w:val="Normal"/>
    <w:qFormat/>
    <w:pPr>
      <w:keepNext/>
      <w:numPr>
        <w:ilvl w:val="3"/>
        <w:numId w:val="3"/>
      </w:numPr>
      <w:spacing w:after="240"/>
      <w:outlineLvl w:val="3"/>
    </w:pPr>
    <w:rPr>
      <w:b/>
      <w:sz w:val="24"/>
    </w:rPr>
  </w:style>
  <w:style w:type="paragraph" w:styleId="Heading5">
    <w:name w:val="heading 5"/>
    <w:basedOn w:val="Normal"/>
    <w:next w:val="Normal"/>
    <w:qFormat/>
    <w:pPr>
      <w:keepNext/>
      <w:numPr>
        <w:ilvl w:val="4"/>
        <w:numId w:val="3"/>
      </w:numPr>
      <w:tabs>
        <w:tab w:val="left" w:pos="1224"/>
      </w:tabs>
      <w:spacing w:after="240"/>
      <w:outlineLvl w:val="4"/>
    </w:pPr>
    <w:rPr>
      <w:b/>
      <w:sz w:val="22"/>
    </w:rPr>
  </w:style>
  <w:style w:type="paragraph" w:styleId="Heading6">
    <w:name w:val="heading 6"/>
    <w:basedOn w:val="Normal"/>
    <w:next w:val="Normal"/>
    <w:qFormat/>
    <w:pPr>
      <w:keepNext/>
      <w:numPr>
        <w:ilvl w:val="5"/>
        <w:numId w:val="3"/>
      </w:numPr>
      <w:tabs>
        <w:tab w:val="left" w:pos="1296"/>
      </w:tabs>
      <w:spacing w:after="240"/>
      <w:outlineLvl w:val="5"/>
    </w:pPr>
    <w:rPr>
      <w:b/>
      <w:sz w:val="22"/>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numPr>
        <w:ilvl w:val="8"/>
        <w:numId w:val="3"/>
      </w:numPr>
      <w:spacing w:before="240" w:after="360"/>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Arial" w:hAnsi="Arial"/>
    </w:rPr>
  </w:style>
  <w:style w:type="paragraph" w:customStyle="1" w:styleId="RightPar2">
    <w:name w:val="Right Par 2"/>
    <w:pPr>
      <w:tabs>
        <w:tab w:val="left" w:pos="-720"/>
        <w:tab w:val="left" w:pos="0"/>
        <w:tab w:val="left" w:pos="720"/>
        <w:tab w:val="decimal" w:pos="1440"/>
      </w:tabs>
      <w:suppressAutoHyphens/>
      <w:ind w:left="1440"/>
    </w:pPr>
    <w:rPr>
      <w:rFonts w:ascii="Arial" w:hAnsi="Arial"/>
    </w:rPr>
  </w:style>
  <w:style w:type="character" w:customStyle="1" w:styleId="Document3">
    <w:name w:val="Document 3"/>
    <w:rPr>
      <w:rFonts w:ascii="Arial" w:hAnsi="Arial"/>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Arial" w:hAnsi="Arial"/>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Arial" w:hAnsi="Arial"/>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Arial" w:hAnsi="Arial"/>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Arial" w:hAnsi="Arial"/>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Arial" w:hAnsi="Arial"/>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Arial" w:hAnsi="Arial"/>
    </w:rPr>
  </w:style>
  <w:style w:type="paragraph" w:customStyle="1" w:styleId="Document1">
    <w:name w:val="Document 1"/>
    <w:pPr>
      <w:keepNext/>
      <w:keepLines/>
      <w:tabs>
        <w:tab w:val="left" w:pos="-720"/>
      </w:tabs>
      <w:suppressAutoHyphens/>
    </w:pPr>
    <w:rPr>
      <w:rFonts w:ascii="Arial" w:hAnsi="Arial"/>
    </w:rPr>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paragraph" w:customStyle="1" w:styleId="Technical5">
    <w:name w:val="Technical 5"/>
    <w:pPr>
      <w:tabs>
        <w:tab w:val="left" w:pos="-720"/>
      </w:tabs>
      <w:suppressAutoHyphens/>
      <w:ind w:firstLine="720"/>
    </w:pPr>
    <w:rPr>
      <w:rFonts w:ascii="Arial" w:hAnsi="Arial"/>
      <w:b/>
    </w:rPr>
  </w:style>
  <w:style w:type="paragraph" w:customStyle="1" w:styleId="Technical6">
    <w:name w:val="Technical 6"/>
    <w:pPr>
      <w:tabs>
        <w:tab w:val="left" w:pos="-720"/>
      </w:tabs>
      <w:suppressAutoHyphens/>
      <w:ind w:firstLine="720"/>
    </w:pPr>
    <w:rPr>
      <w:rFonts w:ascii="Arial" w:hAnsi="Arial"/>
      <w:b/>
    </w:rPr>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paragraph" w:customStyle="1" w:styleId="Technical4">
    <w:name w:val="Technical 4"/>
    <w:pPr>
      <w:tabs>
        <w:tab w:val="left" w:pos="-720"/>
      </w:tabs>
      <w:suppressAutoHyphens/>
    </w:pPr>
    <w:rPr>
      <w:rFonts w:ascii="Arial" w:hAnsi="Arial"/>
      <w:b/>
    </w:rPr>
  </w:style>
  <w:style w:type="character" w:customStyle="1" w:styleId="Technical1">
    <w:name w:val="Technical 1"/>
    <w:rPr>
      <w:rFonts w:ascii="Arial" w:hAnsi="Arial"/>
      <w:noProof w:val="0"/>
      <w:sz w:val="20"/>
      <w:lang w:val="en-US"/>
    </w:rPr>
  </w:style>
  <w:style w:type="paragraph" w:customStyle="1" w:styleId="Technical7">
    <w:name w:val="Technical 7"/>
    <w:pPr>
      <w:tabs>
        <w:tab w:val="left" w:pos="-720"/>
      </w:tabs>
      <w:suppressAutoHyphens/>
      <w:ind w:firstLine="720"/>
    </w:pPr>
    <w:rPr>
      <w:rFonts w:ascii="Arial" w:hAnsi="Arial"/>
      <w:b/>
    </w:rPr>
  </w:style>
  <w:style w:type="paragraph" w:customStyle="1" w:styleId="Technical8">
    <w:name w:val="Technical 8"/>
    <w:pPr>
      <w:tabs>
        <w:tab w:val="left" w:pos="-720"/>
      </w:tabs>
      <w:suppressAutoHyphens/>
      <w:ind w:firstLine="720"/>
    </w:pPr>
    <w:rPr>
      <w:rFonts w:ascii="Arial" w:hAnsi="Arial"/>
      <w:b/>
    </w:rPr>
  </w:style>
  <w:style w:type="character" w:customStyle="1" w:styleId="letterhead">
    <w:name w:val="letterhead"/>
    <w:rPr>
      <w:rFonts w:ascii="Arial" w:hAnsi="Arial"/>
      <w:noProof w:val="0"/>
      <w:sz w:val="20"/>
      <w:lang w:val="en-US"/>
    </w:rPr>
  </w:style>
  <w:style w:type="paragraph" w:styleId="TOC1">
    <w:name w:val="toc 1"/>
    <w:basedOn w:val="Normal"/>
    <w:next w:val="Normal"/>
    <w:uiPriority w:val="39"/>
    <w:rsid w:val="00030F83"/>
    <w:pPr>
      <w:tabs>
        <w:tab w:val="right" w:leader="dot" w:pos="9360"/>
      </w:tabs>
      <w:suppressAutoHyphens/>
      <w:spacing w:after="60"/>
      <w:ind w:left="1008" w:right="720" w:hanging="1008"/>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customStyle="1" w:styleId="PN">
    <w:name w:val="PN"/>
    <w:basedOn w:val="Normal"/>
    <w:pPr>
      <w:suppressAutoHyphens/>
      <w:spacing w:after="200"/>
      <w:ind w:left="720" w:right="720"/>
      <w:jc w:val="both"/>
    </w:pPr>
    <w:rPr>
      <w:b/>
      <w:color w:val="FF0000"/>
      <w:spacing w:val="-2"/>
    </w:rPr>
  </w:style>
  <w:style w:type="paragraph" w:customStyle="1" w:styleId="number">
    <w:name w:val="number"/>
    <w:basedOn w:val="Normal"/>
    <w:pPr>
      <w:suppressAutoHyphens/>
      <w:ind w:left="1080" w:hanging="540"/>
      <w:jc w:val="both"/>
    </w:pPr>
    <w:rPr>
      <w:spacing w:val="-2"/>
    </w:rPr>
  </w:style>
  <w:style w:type="paragraph" w:customStyle="1" w:styleId="para">
    <w:name w:val="para"/>
    <w:basedOn w:val="Normal"/>
    <w:pPr>
      <w:suppressAutoHyphens/>
      <w:spacing w:after="240"/>
      <w:jc w:val="both"/>
    </w:pPr>
    <w:rPr>
      <w:spacing w:val="-2"/>
    </w:rPr>
  </w:style>
  <w:style w:type="paragraph" w:customStyle="1" w:styleId="A-Head">
    <w:name w:val="A-Head"/>
    <w:pPr>
      <w:keepNext/>
      <w:keepLines/>
      <w:tabs>
        <w:tab w:val="left" w:pos="-720"/>
      </w:tabs>
      <w:suppressAutoHyphens/>
    </w:pPr>
    <w:rPr>
      <w:rFonts w:ascii="Courier New" w:hAnsi="Courier New"/>
      <w:sz w:val="24"/>
    </w:rPr>
  </w:style>
  <w:style w:type="character" w:customStyle="1" w:styleId="a1">
    <w:name w:val="a1"/>
    <w:rPr>
      <w:rFonts w:ascii="Courier New" w:hAnsi="Courier New"/>
      <w:noProof w:val="0"/>
      <w:sz w:val="24"/>
      <w:lang w:val="en-US"/>
    </w:rPr>
  </w:style>
  <w:style w:type="paragraph" w:customStyle="1" w:styleId="a15s-1s">
    <w:name w:val="a1.5s-&gt;1s"/>
    <w:pPr>
      <w:tabs>
        <w:tab w:val="left" w:pos="360"/>
        <w:tab w:val="left" w:pos="720"/>
        <w:tab w:val="left" w:pos="2520"/>
        <w:tab w:val="left" w:pos="2880"/>
        <w:tab w:val="left" w:pos="3272"/>
        <w:tab w:val="left" w:pos="3600"/>
        <w:tab w:val="left" w:pos="3960"/>
        <w:tab w:val="left" w:pos="4320"/>
        <w:tab w:val="left" w:pos="4680"/>
        <w:tab w:val="left" w:pos="5040"/>
        <w:tab w:val="left" w:pos="5400"/>
        <w:tab w:val="left" w:pos="5760"/>
        <w:tab w:val="left" w:pos="6120"/>
        <w:tab w:val="right" w:pos="9302"/>
      </w:tabs>
      <w:suppressAutoHyphens/>
      <w:spacing w:line="360" w:lineRule="auto"/>
    </w:pPr>
    <w:rPr>
      <w:rFonts w:ascii="Courier New" w:hAnsi="Courier New"/>
      <w:sz w:val="24"/>
    </w:rPr>
  </w:style>
  <w:style w:type="character" w:customStyle="1" w:styleId="a1s-15">
    <w:name w:val="a1s-&gt;1.5"/>
    <w:rPr>
      <w:rFonts w:ascii="Courier New" w:hAnsi="Courier New"/>
      <w:noProof w:val="0"/>
      <w:sz w:val="24"/>
      <w:lang w:val="en-US"/>
    </w:rPr>
  </w:style>
  <w:style w:type="character" w:customStyle="1" w:styleId="a1s-15s">
    <w:name w:val="a1s-&gt;1.5s"/>
    <w:rPr>
      <w:rFonts w:ascii="Courier New" w:hAnsi="Courier New"/>
      <w:noProof w:val="0"/>
      <w:sz w:val="24"/>
      <w:lang w:val="en-US"/>
    </w:rPr>
  </w:style>
  <w:style w:type="paragraph" w:customStyle="1" w:styleId="a3dLevel">
    <w:name w:val="a3d Level"/>
    <w:pPr>
      <w:tabs>
        <w:tab w:val="left" w:pos="-720"/>
        <w:tab w:val="left" w:pos="0"/>
      </w:tabs>
      <w:suppressAutoHyphens/>
      <w:ind w:left="720" w:hanging="720"/>
    </w:pPr>
    <w:rPr>
      <w:rFonts w:ascii="Courier New" w:hAnsi="Courier New"/>
      <w:b/>
      <w:sz w:val="24"/>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BHelv12">
    <w:name w:val="B Helv 12"/>
    <w:rPr>
      <w:rFonts w:ascii="Arial" w:hAnsi="Arial"/>
      <w:b/>
      <w:noProof w:val="0"/>
      <w:sz w:val="24"/>
      <w:lang w:val="en-US"/>
    </w:rPr>
  </w:style>
  <w:style w:type="character" w:customStyle="1" w:styleId="BHelv14">
    <w:name w:val="B Helv 14"/>
    <w:rPr>
      <w:rFonts w:ascii="Arial" w:hAnsi="Arial"/>
      <w:b/>
      <w:noProof w:val="0"/>
      <w:sz w:val="28"/>
      <w:lang w:val="en-US"/>
    </w:rPr>
  </w:style>
  <w:style w:type="paragraph" w:customStyle="1" w:styleId="b">
    <w:name w:val="b"/>
    <w:aliases w:val="bold"/>
    <w:basedOn w:val="Normal"/>
    <w:pPr>
      <w:suppressAutoHyphens/>
      <w:jc w:val="both"/>
    </w:pPr>
    <w:rPr>
      <w:b/>
      <w:spacing w:val="-2"/>
    </w:rPr>
  </w:style>
  <w:style w:type="character" w:customStyle="1" w:styleId="bu">
    <w:name w:val="b/u"/>
    <w:rPr>
      <w:sz w:val="24"/>
      <w:u w:val="single"/>
    </w:rPr>
  </w:style>
  <w:style w:type="character" w:customStyle="1" w:styleId="BoldUnder">
    <w:name w:val="Bold/Under"/>
    <w:rPr>
      <w:sz w:val="24"/>
      <w:u w:val="single"/>
    </w:rPr>
  </w:style>
  <w:style w:type="paragraph" w:customStyle="1" w:styleId="boldhang1">
    <w:name w:val="boldhang1"/>
    <w:basedOn w:val="Normal"/>
    <w:pPr>
      <w:tabs>
        <w:tab w:val="left" w:pos="-1440"/>
        <w:tab w:val="left" w:pos="-720"/>
        <w:tab w:val="left" w:pos="0"/>
      </w:tabs>
      <w:ind w:left="720" w:hanging="720"/>
      <w:jc w:val="both"/>
    </w:pPr>
    <w:rPr>
      <w:b/>
    </w:rPr>
  </w:style>
  <w:style w:type="paragraph" w:customStyle="1" w:styleId="ctb10pt">
    <w:name w:val="ctb10pt"/>
    <w:basedOn w:val="Normal"/>
    <w:pPr>
      <w:suppressAutoHyphens/>
      <w:jc w:val="center"/>
    </w:pPr>
    <w:rPr>
      <w:b/>
      <w:spacing w:val="-2"/>
    </w:rPr>
  </w:style>
  <w:style w:type="paragraph" w:customStyle="1" w:styleId="ctb12pt">
    <w:name w:val="ctb12pt"/>
    <w:basedOn w:val="Normal"/>
    <w:pPr>
      <w:jc w:val="center"/>
    </w:pPr>
    <w:rPr>
      <w:b/>
      <w:sz w:val="24"/>
    </w:rPr>
  </w:style>
  <w:style w:type="paragraph" w:customStyle="1" w:styleId="Endnote">
    <w:name w:val="Endnote"/>
    <w:pPr>
      <w:tabs>
        <w:tab w:val="left" w:pos="-1440"/>
        <w:tab w:val="left" w:pos="-720"/>
        <w:tab w:val="left" w:pos="0"/>
        <w:tab w:val="left" w:pos="720"/>
      </w:tabs>
      <w:suppressAutoHyphens/>
      <w:ind w:left="720" w:hanging="720"/>
    </w:pPr>
    <w:rPr>
      <w:rFonts w:ascii="Courier New" w:hAnsi="Courier New"/>
      <w:sz w:val="24"/>
    </w:rPr>
  </w:style>
  <w:style w:type="paragraph" w:customStyle="1" w:styleId="Footer2">
    <w:name w:val="Footer2"/>
    <w:basedOn w:val="Normal"/>
    <w:pPr>
      <w:pBdr>
        <w:top w:val="single" w:sz="12" w:space="6" w:color="auto"/>
      </w:pBdr>
      <w:tabs>
        <w:tab w:val="center" w:pos="4680"/>
        <w:tab w:val="left" w:pos="6480"/>
        <w:tab w:val="center" w:pos="7200"/>
        <w:tab w:val="right" w:pos="9180"/>
        <w:tab w:val="right" w:pos="13500"/>
      </w:tabs>
      <w:suppressAutoHyphens/>
      <w:spacing w:before="120"/>
      <w:jc w:val="both"/>
    </w:pPr>
    <w:rPr>
      <w:spacing w:val="-2"/>
    </w:rPr>
  </w:style>
  <w:style w:type="paragraph" w:customStyle="1" w:styleId="Footnote">
    <w:name w:val="Footnote"/>
    <w:pPr>
      <w:tabs>
        <w:tab w:val="left" w:pos="-1440"/>
        <w:tab w:val="left" w:pos="-720"/>
        <w:tab w:val="left" w:pos="346"/>
        <w:tab w:val="left" w:pos="691"/>
        <w:tab w:val="left" w:pos="1037"/>
      </w:tabs>
      <w:suppressAutoHyphens/>
      <w:ind w:left="346" w:right="346" w:hanging="346"/>
    </w:pPr>
    <w:rPr>
      <w:rFonts w:ascii="Courier New" w:hAnsi="Courier New"/>
      <w:sz w:val="14"/>
    </w:rPr>
  </w:style>
  <w:style w:type="paragraph" w:customStyle="1" w:styleId="Format12p">
    <w:name w:val="Format 12p"/>
    <w:pPr>
      <w:tabs>
        <w:tab w:val="left" w:pos="0"/>
        <w:tab w:val="left" w:pos="576"/>
        <w:tab w:val="left" w:pos="1152"/>
        <w:tab w:val="left" w:pos="1728"/>
      </w:tabs>
      <w:suppressAutoHyphens/>
    </w:pPr>
    <w:rPr>
      <w:rFonts w:ascii="Courier New" w:hAnsi="Courier New"/>
      <w:sz w:val="24"/>
    </w:rPr>
  </w:style>
  <w:style w:type="character" w:customStyle="1" w:styleId="Fourth-level">
    <w:name w:val="Fourth-level"/>
    <w:basedOn w:val="DefaultParagraphFont"/>
  </w:style>
  <w:style w:type="paragraph" w:customStyle="1" w:styleId="h1">
    <w:name w:val="h1"/>
    <w:aliases w:val="hang1"/>
    <w:basedOn w:val="Normal"/>
    <w:link w:val="h1Char"/>
    <w:pPr>
      <w:tabs>
        <w:tab w:val="left" w:pos="-1440"/>
        <w:tab w:val="left" w:pos="-720"/>
        <w:tab w:val="left" w:pos="0"/>
      </w:tabs>
      <w:ind w:left="720" w:hanging="720"/>
      <w:jc w:val="both"/>
    </w:pPr>
  </w:style>
  <w:style w:type="paragraph" w:customStyle="1" w:styleId="h2">
    <w:name w:val="h2"/>
    <w:aliases w:val="hang2"/>
    <w:basedOn w:val="h1"/>
    <w:link w:val="h2Char"/>
    <w:pPr>
      <w:tabs>
        <w:tab w:val="clear" w:pos="-720"/>
        <w:tab w:val="clear" w:pos="0"/>
        <w:tab w:val="right" w:pos="7200"/>
      </w:tabs>
      <w:ind w:left="1440"/>
    </w:pPr>
  </w:style>
  <w:style w:type="paragraph" w:customStyle="1" w:styleId="h3">
    <w:name w:val="h3"/>
    <w:aliases w:val="hang3"/>
    <w:basedOn w:val="h2"/>
    <w:pPr>
      <w:tabs>
        <w:tab w:val="left" w:pos="1440"/>
      </w:tabs>
      <w:ind w:left="2160" w:hanging="1440"/>
    </w:pPr>
  </w:style>
  <w:style w:type="paragraph" w:customStyle="1" w:styleId="hanglm1">
    <w:name w:val="hanglm@1"/>
    <w:basedOn w:val="Normal"/>
    <w:pPr>
      <w:tabs>
        <w:tab w:val="left" w:pos="-1440"/>
        <w:tab w:val="right" w:pos="7200"/>
      </w:tabs>
      <w:ind w:left="2160" w:hanging="720"/>
      <w:jc w:val="both"/>
    </w:pPr>
  </w:style>
  <w:style w:type="paragraph" w:customStyle="1" w:styleId="hanglm5">
    <w:name w:val="hanglm@5"/>
    <w:basedOn w:val="Normal"/>
    <w:pPr>
      <w:suppressAutoHyphens/>
      <w:ind w:left="1440" w:hanging="720"/>
      <w:jc w:val="both"/>
    </w:pPr>
    <w:rPr>
      <w:spacing w:val="-2"/>
    </w:rPr>
  </w:style>
  <w:style w:type="paragraph" w:customStyle="1" w:styleId="Heading">
    <w:name w:val="Heading"/>
    <w:pPr>
      <w:tabs>
        <w:tab w:val="center" w:pos="4680"/>
      </w:tabs>
      <w:suppressAutoHyphens/>
      <w:ind w:firstLine="4680"/>
    </w:pPr>
    <w:rPr>
      <w:rFonts w:ascii="Courier New" w:hAnsi="Courier New"/>
      <w:b/>
      <w:sz w:val="29"/>
    </w:rPr>
  </w:style>
  <w:style w:type="character" w:customStyle="1" w:styleId="Helv8pt">
    <w:name w:val="Helv 8 pt"/>
    <w:rPr>
      <w:rFonts w:ascii="Arial" w:hAnsi="Arial"/>
      <w:noProof w:val="0"/>
      <w:sz w:val="16"/>
      <w:lang w:val="en-US"/>
    </w:rPr>
  </w:style>
  <w:style w:type="paragraph" w:customStyle="1" w:styleId="ind">
    <w:name w:val="ind"/>
    <w:basedOn w:val="Normal"/>
    <w:pPr>
      <w:tabs>
        <w:tab w:val="left" w:pos="1440"/>
      </w:tabs>
      <w:suppressAutoHyphens/>
      <w:ind w:left="540"/>
      <w:jc w:val="both"/>
    </w:pPr>
    <w:rPr>
      <w:spacing w:val="-2"/>
    </w:rPr>
  </w:style>
  <w:style w:type="paragraph" w:customStyle="1" w:styleId="indlm1">
    <w:name w:val="indlm@1"/>
    <w:basedOn w:val="h3"/>
  </w:style>
  <w:style w:type="paragraph" w:customStyle="1" w:styleId="Justoffon">
    <w:name w:val="Just off/on"/>
    <w:pPr>
      <w:tabs>
        <w:tab w:val="left" w:pos="-720"/>
      </w:tabs>
      <w:suppressAutoHyphens/>
    </w:pPr>
    <w:rPr>
      <w:rFonts w:ascii="Courier New" w:hAnsi="Courier New"/>
      <w:sz w:val="24"/>
    </w:rPr>
  </w:style>
  <w:style w:type="character" w:customStyle="1" w:styleId="LIST1">
    <w:name w:val="LIST 1"/>
    <w:basedOn w:val="DefaultParagraphFont"/>
  </w:style>
  <w:style w:type="paragraph" w:customStyle="1" w:styleId="lm5">
    <w:name w:val="lm@.5"/>
    <w:basedOn w:val="Normal"/>
    <w:pPr>
      <w:tabs>
        <w:tab w:val="left" w:pos="-1440"/>
        <w:tab w:val="left" w:pos="-720"/>
      </w:tabs>
      <w:ind w:left="720"/>
      <w:jc w:val="both"/>
    </w:pPr>
  </w:style>
  <w:style w:type="paragraph" w:customStyle="1" w:styleId="lm1">
    <w:name w:val="lm@1"/>
    <w:basedOn w:val="Normal"/>
    <w:pPr>
      <w:suppressAutoHyphens/>
      <w:ind w:left="1440"/>
      <w:jc w:val="both"/>
    </w:pPr>
    <w:rPr>
      <w:spacing w:val="-2"/>
    </w:rPr>
  </w:style>
  <w:style w:type="paragraph" w:customStyle="1" w:styleId="lm50">
    <w:name w:val="lm@5"/>
    <w:basedOn w:val="h1"/>
    <w:pPr>
      <w:tabs>
        <w:tab w:val="clear" w:pos="0"/>
      </w:tabs>
      <w:ind w:firstLine="0"/>
    </w:pPr>
  </w:style>
  <w:style w:type="paragraph" w:customStyle="1" w:styleId="para1">
    <w:name w:val="para 1"/>
    <w:basedOn w:val="Normal"/>
    <w:pPr>
      <w:suppressAutoHyphens/>
      <w:ind w:left="540"/>
      <w:jc w:val="both"/>
    </w:pPr>
    <w:rPr>
      <w:spacing w:val="-2"/>
    </w:rPr>
  </w:style>
  <w:style w:type="paragraph" w:customStyle="1" w:styleId="para2">
    <w:name w:val="para 2"/>
    <w:basedOn w:val="Normal"/>
    <w:pPr>
      <w:suppressAutoHyphens/>
      <w:ind w:left="708" w:right="708" w:firstLine="12"/>
      <w:jc w:val="both"/>
    </w:pPr>
    <w:rPr>
      <w:b/>
      <w:spacing w:val="-2"/>
    </w:rPr>
  </w:style>
  <w:style w:type="paragraph" w:customStyle="1" w:styleId="para3">
    <w:name w:val="para 3"/>
    <w:basedOn w:val="para1"/>
    <w:pPr>
      <w:ind w:left="1080"/>
    </w:pPr>
  </w:style>
  <w:style w:type="paragraph" w:customStyle="1" w:styleId="pn0">
    <w:name w:val="pn"/>
    <w:basedOn w:val="Normal"/>
    <w:pPr>
      <w:tabs>
        <w:tab w:val="left" w:pos="-1800"/>
        <w:tab w:val="left" w:pos="-1080"/>
      </w:tabs>
      <w:suppressAutoHyphens/>
      <w:ind w:left="720" w:right="720"/>
      <w:jc w:val="both"/>
    </w:pPr>
    <w:rPr>
      <w:b/>
    </w:rPr>
  </w:style>
  <w:style w:type="paragraph" w:customStyle="1" w:styleId="pnc">
    <w:name w:val="pnc"/>
    <w:aliases w:val="pncenter"/>
    <w:basedOn w:val="Normal"/>
    <w:pPr>
      <w:suppressAutoHyphens/>
      <w:jc w:val="center"/>
    </w:pPr>
    <w:rPr>
      <w:b/>
    </w:rPr>
  </w:style>
  <w:style w:type="paragraph" w:customStyle="1" w:styleId="pnhang">
    <w:name w:val="pnhang"/>
    <w:basedOn w:val="pn0"/>
    <w:pPr>
      <w:ind w:left="1440" w:hanging="720"/>
    </w:pPr>
  </w:style>
  <w:style w:type="paragraph" w:customStyle="1" w:styleId="pnlm1">
    <w:name w:val="pnlm@1"/>
    <w:basedOn w:val="pnhang"/>
    <w:pPr>
      <w:ind w:firstLine="0"/>
    </w:pPr>
  </w:style>
  <w:style w:type="paragraph" w:customStyle="1" w:styleId="ppn">
    <w:name w:val="ppn"/>
    <w:basedOn w:val="para2"/>
  </w:style>
  <w:style w:type="paragraph" w:customStyle="1" w:styleId="RightPar">
    <w:name w:val="Right Par"/>
    <w:pPr>
      <w:tabs>
        <w:tab w:val="left" w:pos="-720"/>
        <w:tab w:val="left" w:pos="0"/>
        <w:tab w:val="decimal" w:pos="720"/>
      </w:tabs>
      <w:suppressAutoHyphens/>
      <w:ind w:left="720"/>
    </w:pPr>
    <w:rPr>
      <w:rFonts w:ascii="Courier New" w:hAnsi="Courier New"/>
      <w:sz w:val="24"/>
    </w:rPr>
  </w:style>
  <w:style w:type="paragraph" w:customStyle="1" w:styleId="Second-level">
    <w:name w:val="Second-level"/>
    <w:pPr>
      <w:tabs>
        <w:tab w:val="left" w:pos="-720"/>
      </w:tabs>
      <w:suppressAutoHyphens/>
    </w:pPr>
    <w:rPr>
      <w:rFonts w:ascii="Courier New" w:hAnsi="Courier New"/>
      <w:b/>
      <w:sz w:val="24"/>
    </w:rPr>
  </w:style>
  <w:style w:type="paragraph" w:customStyle="1" w:styleId="Subheading">
    <w:name w:val="Subheading"/>
    <w:pPr>
      <w:tabs>
        <w:tab w:val="left" w:pos="-720"/>
      </w:tabs>
      <w:suppressAutoHyphens/>
    </w:pPr>
    <w:rPr>
      <w:rFonts w:ascii="Courier New" w:hAnsi="Courier New"/>
      <w:b/>
      <w:sz w:val="24"/>
    </w:rPr>
  </w:style>
  <w:style w:type="paragraph" w:customStyle="1" w:styleId="t">
    <w:name w:val="t"/>
    <w:aliases w:val="text"/>
    <w:basedOn w:val="Normal"/>
    <w:pPr>
      <w:tabs>
        <w:tab w:val="left" w:pos="-1440"/>
        <w:tab w:val="left" w:pos="-720"/>
      </w:tabs>
      <w:suppressAutoHyphens/>
      <w:jc w:val="both"/>
    </w:pPr>
  </w:style>
  <w:style w:type="character" w:customStyle="1" w:styleId="Third-level">
    <w:name w:val="Third-level"/>
    <w:basedOn w:val="DefaultParagraphFont"/>
  </w:style>
  <w:style w:type="character" w:customStyle="1" w:styleId="Times10pt">
    <w:name w:val="Times 10 pt"/>
    <w:rPr>
      <w:rFonts w:ascii="Times New Roman" w:hAnsi="Times New Roman"/>
      <w:noProof w:val="0"/>
      <w:sz w:val="20"/>
      <w:lang w:val="en-US"/>
    </w:rPr>
  </w:style>
  <w:style w:type="paragraph" w:customStyle="1" w:styleId="ToC">
    <w:name w:val="ToC"/>
    <w:pPr>
      <w:tabs>
        <w:tab w:val="center" w:pos="4680"/>
      </w:tabs>
      <w:suppressAutoHyphens/>
      <w:spacing w:line="360" w:lineRule="auto"/>
    </w:pPr>
    <w:rPr>
      <w:rFonts w:ascii="Courier New" w:hAnsi="Courier New"/>
      <w:sz w:val="24"/>
    </w:rPr>
  </w:style>
  <w:style w:type="character" w:customStyle="1" w:styleId="Unnamed1">
    <w:name w:val="Unnamed 1"/>
    <w:rPr>
      <w:rFonts w:ascii="Courier New" w:hAnsi="Courier New"/>
      <w:noProof w:val="0"/>
      <w:sz w:val="24"/>
      <w:lang w:val="en-US"/>
    </w:rPr>
  </w:style>
  <w:style w:type="paragraph" w:customStyle="1" w:styleId="pn1">
    <w:name w:val="pn@1"/>
    <w:basedOn w:val="PN"/>
    <w:pPr>
      <w:ind w:left="1440"/>
    </w:pPr>
  </w:style>
  <w:style w:type="paragraph" w:styleId="BodyText">
    <w:name w:val="Body Text"/>
    <w:basedOn w:val="Normal"/>
    <w:rPr>
      <w:sz w:val="24"/>
    </w:rPr>
  </w:style>
  <w:style w:type="paragraph" w:styleId="BodyTextIndent">
    <w:name w:val="Body Text Indent"/>
    <w:basedOn w:val="Normal"/>
    <w:pPr>
      <w:ind w:left="1440" w:hanging="720"/>
    </w:pPr>
  </w:style>
  <w:style w:type="paragraph" w:styleId="BodyTextIndent2">
    <w:name w:val="Body Text Indent 2"/>
    <w:basedOn w:val="Normal"/>
    <w:pPr>
      <w:numPr>
        <w:ilvl w:val="12"/>
      </w:numPr>
      <w:ind w:left="720"/>
    </w:pPr>
    <w:rPr>
      <w:rFonts w:ascii="Tahoma" w:hAnsi="Tahoma"/>
      <w:sz w:val="24"/>
    </w:rPr>
  </w:style>
  <w:style w:type="character" w:styleId="Hyperlink">
    <w:name w:val="Hyperlink"/>
    <w:uiPriority w:val="99"/>
    <w:rPr>
      <w:color w:val="0000FF"/>
      <w:u w:val="single"/>
    </w:rPr>
  </w:style>
  <w:style w:type="paragraph" w:customStyle="1" w:styleId="HANG">
    <w:name w:val="HANG"/>
    <w:basedOn w:val="Normal"/>
    <w:pPr>
      <w:jc w:val="both"/>
    </w:pPr>
    <w:rPr>
      <w:sz w:val="18"/>
    </w:rPr>
  </w:style>
  <w:style w:type="paragraph" w:customStyle="1" w:styleId="body">
    <w:name w:val="body"/>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pPr>
      <w:ind w:left="720" w:hanging="720"/>
    </w:pPr>
  </w:style>
  <w:style w:type="paragraph" w:customStyle="1" w:styleId="tabletext">
    <w:name w:val="tabletext"/>
    <w:basedOn w:val="Normal"/>
    <w:pPr>
      <w:spacing w:before="40" w:after="40"/>
    </w:pPr>
    <w:rPr>
      <w:snapToGrid w:val="0"/>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character" w:customStyle="1" w:styleId="h1Char">
    <w:name w:val="h1 Char"/>
    <w:aliases w:val="hang1 Char"/>
    <w:link w:val="h1"/>
    <w:rsid w:val="00B20876"/>
    <w:rPr>
      <w:rFonts w:ascii="Arial" w:hAnsi="Arial"/>
      <w:lang w:val="en-US" w:eastAsia="en-US" w:bidi="ar-SA"/>
    </w:rPr>
  </w:style>
  <w:style w:type="character" w:customStyle="1" w:styleId="h2Char">
    <w:name w:val="h2 Char"/>
    <w:aliases w:val="hang2 Char"/>
    <w:basedOn w:val="h1Char"/>
    <w:link w:val="h2"/>
    <w:rsid w:val="00B20876"/>
    <w:rPr>
      <w:rFonts w:ascii="Arial" w:hAnsi="Arial"/>
      <w:lang w:val="en-US" w:eastAsia="en-US" w:bidi="ar-SA"/>
    </w:rPr>
  </w:style>
  <w:style w:type="paragraph" w:customStyle="1" w:styleId="im5">
    <w:name w:val="im@.5"/>
    <w:basedOn w:val="BodyText"/>
    <w:rsid w:val="00B20876"/>
    <w:pPr>
      <w:tabs>
        <w:tab w:val="num" w:pos="720"/>
      </w:tabs>
      <w:ind w:left="720"/>
      <w:jc w:val="both"/>
    </w:pPr>
    <w:rPr>
      <w:bCs/>
    </w:rPr>
  </w:style>
  <w:style w:type="paragraph" w:styleId="NormalWeb">
    <w:name w:val="Normal (Web)"/>
    <w:basedOn w:val="Normal"/>
    <w:rsid w:val="00586262"/>
    <w:pPr>
      <w:spacing w:before="100" w:beforeAutospacing="1" w:after="100" w:afterAutospacing="1"/>
    </w:pPr>
    <w:rPr>
      <w:rFonts w:ascii="Times New Roman" w:hAnsi="Times New Roman"/>
      <w:sz w:val="24"/>
      <w:szCs w:val="24"/>
    </w:rPr>
  </w:style>
  <w:style w:type="paragraph" w:customStyle="1" w:styleId="HTMLBody">
    <w:name w:val="HTML Body"/>
    <w:rsid w:val="009A77F2"/>
    <w:rPr>
      <w:rFonts w:ascii="Arial" w:hAnsi="Arial"/>
      <w:snapToGrid w:val="0"/>
    </w:rPr>
  </w:style>
  <w:style w:type="paragraph" w:customStyle="1" w:styleId="StyleHeading111pt">
    <w:name w:val="Style Heading 1 + 11 pt"/>
    <w:basedOn w:val="Heading1"/>
    <w:link w:val="StyleHeading111ptChar"/>
    <w:rsid w:val="00D62442"/>
    <w:pPr>
      <w:spacing w:after="120"/>
    </w:pPr>
    <w:rPr>
      <w:rFonts w:cs="Arial"/>
      <w:bCs/>
      <w:kern w:val="32"/>
      <w:sz w:val="22"/>
      <w:szCs w:val="32"/>
    </w:rPr>
  </w:style>
  <w:style w:type="character" w:customStyle="1" w:styleId="StyleHeading111ptChar">
    <w:name w:val="Style Heading 1 + 11 pt Char"/>
    <w:link w:val="StyleHeading111pt"/>
    <w:rsid w:val="00D62442"/>
    <w:rPr>
      <w:rFonts w:ascii="Arial" w:hAnsi="Arial" w:cs="Arial"/>
      <w:b/>
      <w:bCs/>
      <w:kern w:val="32"/>
      <w:sz w:val="22"/>
      <w:szCs w:val="32"/>
      <w:lang w:val="en-US" w:eastAsia="en-US" w:bidi="ar-SA"/>
    </w:rPr>
  </w:style>
  <w:style w:type="paragraph" w:customStyle="1" w:styleId="Default">
    <w:name w:val="Default"/>
    <w:rsid w:val="00B008B6"/>
    <w:pPr>
      <w:autoSpaceDE w:val="0"/>
      <w:autoSpaceDN w:val="0"/>
      <w:adjustRightInd w:val="0"/>
    </w:pPr>
    <w:rPr>
      <w:color w:val="000000"/>
      <w:sz w:val="24"/>
      <w:szCs w:val="24"/>
    </w:rPr>
  </w:style>
  <w:style w:type="character" w:customStyle="1" w:styleId="documentbody1">
    <w:name w:val="documentbody1"/>
    <w:rsid w:val="00B008B6"/>
    <w:rPr>
      <w:rFonts w:ascii="Verdana" w:hAnsi="Verdana" w:hint="default"/>
      <w:sz w:val="19"/>
      <w:szCs w:val="19"/>
    </w:rPr>
  </w:style>
  <w:style w:type="character" w:customStyle="1" w:styleId="HeaderChar">
    <w:name w:val="Header Char"/>
    <w:link w:val="Header"/>
    <w:rsid w:val="00AD1607"/>
    <w:rPr>
      <w:rFonts w:ascii="Arial" w:hAnsi="Arial"/>
    </w:rPr>
  </w:style>
  <w:style w:type="character" w:customStyle="1" w:styleId="Heading1Char">
    <w:name w:val="Heading 1 Char"/>
    <w:aliases w:val=" Char Char,Char Char"/>
    <w:link w:val="Heading1"/>
    <w:rsid w:val="00196A63"/>
    <w:rPr>
      <w:rFonts w:ascii="Arial" w:hAnsi="Arial"/>
      <w:b/>
      <w:kern w:val="28"/>
    </w:rPr>
  </w:style>
  <w:style w:type="paragraph" w:styleId="ListParagraph">
    <w:name w:val="List Paragraph"/>
    <w:basedOn w:val="Normal"/>
    <w:uiPriority w:val="1"/>
    <w:qFormat/>
    <w:rsid w:val="00196A63"/>
    <w:pPr>
      <w:autoSpaceDE w:val="0"/>
      <w:autoSpaceDN w:val="0"/>
      <w:adjustRightInd w:val="0"/>
      <w:ind w:left="720"/>
      <w:contextualSpacing/>
    </w:pPr>
    <w:rPr>
      <w:rFonts w:cs="Arial"/>
    </w:rPr>
  </w:style>
  <w:style w:type="character" w:customStyle="1" w:styleId="x210">
    <w:name w:val="x210"/>
    <w:rsid w:val="007B42AA"/>
    <w:rPr>
      <w:rFonts w:ascii="Arial" w:hAnsi="Arial" w:cs="Arial"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2544">
      <w:bodyDiv w:val="1"/>
      <w:marLeft w:val="0"/>
      <w:marRight w:val="0"/>
      <w:marTop w:val="0"/>
      <w:marBottom w:val="0"/>
      <w:divBdr>
        <w:top w:val="none" w:sz="0" w:space="0" w:color="auto"/>
        <w:left w:val="none" w:sz="0" w:space="0" w:color="auto"/>
        <w:bottom w:val="none" w:sz="0" w:space="0" w:color="auto"/>
        <w:right w:val="none" w:sz="0" w:space="0" w:color="auto"/>
      </w:divBdr>
    </w:div>
    <w:div w:id="1752703947">
      <w:bodyDiv w:val="1"/>
      <w:marLeft w:val="0"/>
      <w:marRight w:val="0"/>
      <w:marTop w:val="0"/>
      <w:marBottom w:val="0"/>
      <w:divBdr>
        <w:top w:val="none" w:sz="0" w:space="0" w:color="auto"/>
        <w:left w:val="none" w:sz="0" w:space="0" w:color="auto"/>
        <w:bottom w:val="none" w:sz="0" w:space="0" w:color="auto"/>
        <w:right w:val="none" w:sz="0" w:space="0" w:color="auto"/>
      </w:divBdr>
    </w:div>
    <w:div w:id="18234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dol.gov"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voices@lan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efa0d59afa330a46ec2941575e5d426d">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d5f0e99fc871323a2409d7ec431b1972"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03D156D4-1569-4F28-A247-8866632C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0D4A9-708A-4168-A7A8-03AA25777A2D}">
  <ds:schemaRefs>
    <ds:schemaRef ds:uri="http://schemas.microsoft.com/sharepoint/v3/contenttype/forms"/>
  </ds:schemaRefs>
</ds:datastoreItem>
</file>

<file path=customXml/itemProps3.xml><?xml version="1.0" encoding="utf-8"?>
<ds:datastoreItem xmlns:ds="http://schemas.openxmlformats.org/officeDocument/2006/customXml" ds:itemID="{FA77F919-3DC1-45B2-8B95-C774691AB51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16033</Words>
  <Characters>96723</Characters>
  <Application>Microsoft Office Word</Application>
  <DocSecurity>0</DocSecurity>
  <Lines>806</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112531</CharactersWithSpaces>
  <SharedDoc>false</SharedDoc>
  <HLinks>
    <vt:vector size="426" baseType="variant">
      <vt:variant>
        <vt:i4>6094921</vt:i4>
      </vt:variant>
      <vt:variant>
        <vt:i4>420</vt:i4>
      </vt:variant>
      <vt:variant>
        <vt:i4>0</vt:i4>
      </vt:variant>
      <vt:variant>
        <vt:i4>5</vt:i4>
      </vt:variant>
      <vt:variant>
        <vt:lpwstr>http://www.wdol.gov/</vt:lpwstr>
      </vt:variant>
      <vt:variant>
        <vt:lpwstr/>
      </vt:variant>
      <vt:variant>
        <vt:i4>2949144</vt:i4>
      </vt:variant>
      <vt:variant>
        <vt:i4>417</vt:i4>
      </vt:variant>
      <vt:variant>
        <vt:i4>0</vt:i4>
      </vt:variant>
      <vt:variant>
        <vt:i4>5</vt:i4>
      </vt:variant>
      <vt:variant>
        <vt:lpwstr>mailto:invoices@lanl.gov</vt:lpwstr>
      </vt:variant>
      <vt:variant>
        <vt:lpwstr/>
      </vt:variant>
      <vt:variant>
        <vt:i4>1703989</vt:i4>
      </vt:variant>
      <vt:variant>
        <vt:i4>410</vt:i4>
      </vt:variant>
      <vt:variant>
        <vt:i4>0</vt:i4>
      </vt:variant>
      <vt:variant>
        <vt:i4>5</vt:i4>
      </vt:variant>
      <vt:variant>
        <vt:lpwstr/>
      </vt:variant>
      <vt:variant>
        <vt:lpwstr>_Toc420669705</vt:lpwstr>
      </vt:variant>
      <vt:variant>
        <vt:i4>1703989</vt:i4>
      </vt:variant>
      <vt:variant>
        <vt:i4>404</vt:i4>
      </vt:variant>
      <vt:variant>
        <vt:i4>0</vt:i4>
      </vt:variant>
      <vt:variant>
        <vt:i4>5</vt:i4>
      </vt:variant>
      <vt:variant>
        <vt:lpwstr/>
      </vt:variant>
      <vt:variant>
        <vt:lpwstr>_Toc420669704</vt:lpwstr>
      </vt:variant>
      <vt:variant>
        <vt:i4>1703989</vt:i4>
      </vt:variant>
      <vt:variant>
        <vt:i4>398</vt:i4>
      </vt:variant>
      <vt:variant>
        <vt:i4>0</vt:i4>
      </vt:variant>
      <vt:variant>
        <vt:i4>5</vt:i4>
      </vt:variant>
      <vt:variant>
        <vt:lpwstr/>
      </vt:variant>
      <vt:variant>
        <vt:lpwstr>_Toc420669703</vt:lpwstr>
      </vt:variant>
      <vt:variant>
        <vt:i4>1703989</vt:i4>
      </vt:variant>
      <vt:variant>
        <vt:i4>392</vt:i4>
      </vt:variant>
      <vt:variant>
        <vt:i4>0</vt:i4>
      </vt:variant>
      <vt:variant>
        <vt:i4>5</vt:i4>
      </vt:variant>
      <vt:variant>
        <vt:lpwstr/>
      </vt:variant>
      <vt:variant>
        <vt:lpwstr>_Toc420669702</vt:lpwstr>
      </vt:variant>
      <vt:variant>
        <vt:i4>1703989</vt:i4>
      </vt:variant>
      <vt:variant>
        <vt:i4>386</vt:i4>
      </vt:variant>
      <vt:variant>
        <vt:i4>0</vt:i4>
      </vt:variant>
      <vt:variant>
        <vt:i4>5</vt:i4>
      </vt:variant>
      <vt:variant>
        <vt:lpwstr/>
      </vt:variant>
      <vt:variant>
        <vt:lpwstr>_Toc420669701</vt:lpwstr>
      </vt:variant>
      <vt:variant>
        <vt:i4>1703989</vt:i4>
      </vt:variant>
      <vt:variant>
        <vt:i4>380</vt:i4>
      </vt:variant>
      <vt:variant>
        <vt:i4>0</vt:i4>
      </vt:variant>
      <vt:variant>
        <vt:i4>5</vt:i4>
      </vt:variant>
      <vt:variant>
        <vt:lpwstr/>
      </vt:variant>
      <vt:variant>
        <vt:lpwstr>_Toc420669700</vt:lpwstr>
      </vt:variant>
      <vt:variant>
        <vt:i4>1245236</vt:i4>
      </vt:variant>
      <vt:variant>
        <vt:i4>374</vt:i4>
      </vt:variant>
      <vt:variant>
        <vt:i4>0</vt:i4>
      </vt:variant>
      <vt:variant>
        <vt:i4>5</vt:i4>
      </vt:variant>
      <vt:variant>
        <vt:lpwstr/>
      </vt:variant>
      <vt:variant>
        <vt:lpwstr>_Toc420669699</vt:lpwstr>
      </vt:variant>
      <vt:variant>
        <vt:i4>1245236</vt:i4>
      </vt:variant>
      <vt:variant>
        <vt:i4>368</vt:i4>
      </vt:variant>
      <vt:variant>
        <vt:i4>0</vt:i4>
      </vt:variant>
      <vt:variant>
        <vt:i4>5</vt:i4>
      </vt:variant>
      <vt:variant>
        <vt:lpwstr/>
      </vt:variant>
      <vt:variant>
        <vt:lpwstr>_Toc420669698</vt:lpwstr>
      </vt:variant>
      <vt:variant>
        <vt:i4>1245236</vt:i4>
      </vt:variant>
      <vt:variant>
        <vt:i4>362</vt:i4>
      </vt:variant>
      <vt:variant>
        <vt:i4>0</vt:i4>
      </vt:variant>
      <vt:variant>
        <vt:i4>5</vt:i4>
      </vt:variant>
      <vt:variant>
        <vt:lpwstr/>
      </vt:variant>
      <vt:variant>
        <vt:lpwstr>_Toc420669697</vt:lpwstr>
      </vt:variant>
      <vt:variant>
        <vt:i4>1245236</vt:i4>
      </vt:variant>
      <vt:variant>
        <vt:i4>356</vt:i4>
      </vt:variant>
      <vt:variant>
        <vt:i4>0</vt:i4>
      </vt:variant>
      <vt:variant>
        <vt:i4>5</vt:i4>
      </vt:variant>
      <vt:variant>
        <vt:lpwstr/>
      </vt:variant>
      <vt:variant>
        <vt:lpwstr>_Toc420669696</vt:lpwstr>
      </vt:variant>
      <vt:variant>
        <vt:i4>1245236</vt:i4>
      </vt:variant>
      <vt:variant>
        <vt:i4>350</vt:i4>
      </vt:variant>
      <vt:variant>
        <vt:i4>0</vt:i4>
      </vt:variant>
      <vt:variant>
        <vt:i4>5</vt:i4>
      </vt:variant>
      <vt:variant>
        <vt:lpwstr/>
      </vt:variant>
      <vt:variant>
        <vt:lpwstr>_Toc420669695</vt:lpwstr>
      </vt:variant>
      <vt:variant>
        <vt:i4>1245236</vt:i4>
      </vt:variant>
      <vt:variant>
        <vt:i4>344</vt:i4>
      </vt:variant>
      <vt:variant>
        <vt:i4>0</vt:i4>
      </vt:variant>
      <vt:variant>
        <vt:i4>5</vt:i4>
      </vt:variant>
      <vt:variant>
        <vt:lpwstr/>
      </vt:variant>
      <vt:variant>
        <vt:lpwstr>_Toc420669694</vt:lpwstr>
      </vt:variant>
      <vt:variant>
        <vt:i4>1245236</vt:i4>
      </vt:variant>
      <vt:variant>
        <vt:i4>338</vt:i4>
      </vt:variant>
      <vt:variant>
        <vt:i4>0</vt:i4>
      </vt:variant>
      <vt:variant>
        <vt:i4>5</vt:i4>
      </vt:variant>
      <vt:variant>
        <vt:lpwstr/>
      </vt:variant>
      <vt:variant>
        <vt:lpwstr>_Toc420669693</vt:lpwstr>
      </vt:variant>
      <vt:variant>
        <vt:i4>1245236</vt:i4>
      </vt:variant>
      <vt:variant>
        <vt:i4>332</vt:i4>
      </vt:variant>
      <vt:variant>
        <vt:i4>0</vt:i4>
      </vt:variant>
      <vt:variant>
        <vt:i4>5</vt:i4>
      </vt:variant>
      <vt:variant>
        <vt:lpwstr/>
      </vt:variant>
      <vt:variant>
        <vt:lpwstr>_Toc420669692</vt:lpwstr>
      </vt:variant>
      <vt:variant>
        <vt:i4>1245236</vt:i4>
      </vt:variant>
      <vt:variant>
        <vt:i4>326</vt:i4>
      </vt:variant>
      <vt:variant>
        <vt:i4>0</vt:i4>
      </vt:variant>
      <vt:variant>
        <vt:i4>5</vt:i4>
      </vt:variant>
      <vt:variant>
        <vt:lpwstr/>
      </vt:variant>
      <vt:variant>
        <vt:lpwstr>_Toc420669691</vt:lpwstr>
      </vt:variant>
      <vt:variant>
        <vt:i4>1245236</vt:i4>
      </vt:variant>
      <vt:variant>
        <vt:i4>320</vt:i4>
      </vt:variant>
      <vt:variant>
        <vt:i4>0</vt:i4>
      </vt:variant>
      <vt:variant>
        <vt:i4>5</vt:i4>
      </vt:variant>
      <vt:variant>
        <vt:lpwstr/>
      </vt:variant>
      <vt:variant>
        <vt:lpwstr>_Toc420669690</vt:lpwstr>
      </vt:variant>
      <vt:variant>
        <vt:i4>1179700</vt:i4>
      </vt:variant>
      <vt:variant>
        <vt:i4>314</vt:i4>
      </vt:variant>
      <vt:variant>
        <vt:i4>0</vt:i4>
      </vt:variant>
      <vt:variant>
        <vt:i4>5</vt:i4>
      </vt:variant>
      <vt:variant>
        <vt:lpwstr/>
      </vt:variant>
      <vt:variant>
        <vt:lpwstr>_Toc420669689</vt:lpwstr>
      </vt:variant>
      <vt:variant>
        <vt:i4>1179700</vt:i4>
      </vt:variant>
      <vt:variant>
        <vt:i4>308</vt:i4>
      </vt:variant>
      <vt:variant>
        <vt:i4>0</vt:i4>
      </vt:variant>
      <vt:variant>
        <vt:i4>5</vt:i4>
      </vt:variant>
      <vt:variant>
        <vt:lpwstr/>
      </vt:variant>
      <vt:variant>
        <vt:lpwstr>_Toc420669688</vt:lpwstr>
      </vt:variant>
      <vt:variant>
        <vt:i4>1179700</vt:i4>
      </vt:variant>
      <vt:variant>
        <vt:i4>302</vt:i4>
      </vt:variant>
      <vt:variant>
        <vt:i4>0</vt:i4>
      </vt:variant>
      <vt:variant>
        <vt:i4>5</vt:i4>
      </vt:variant>
      <vt:variant>
        <vt:lpwstr/>
      </vt:variant>
      <vt:variant>
        <vt:lpwstr>_Toc420669687</vt:lpwstr>
      </vt:variant>
      <vt:variant>
        <vt:i4>1179700</vt:i4>
      </vt:variant>
      <vt:variant>
        <vt:i4>296</vt:i4>
      </vt:variant>
      <vt:variant>
        <vt:i4>0</vt:i4>
      </vt:variant>
      <vt:variant>
        <vt:i4>5</vt:i4>
      </vt:variant>
      <vt:variant>
        <vt:lpwstr/>
      </vt:variant>
      <vt:variant>
        <vt:lpwstr>_Toc420669686</vt:lpwstr>
      </vt:variant>
      <vt:variant>
        <vt:i4>1179700</vt:i4>
      </vt:variant>
      <vt:variant>
        <vt:i4>290</vt:i4>
      </vt:variant>
      <vt:variant>
        <vt:i4>0</vt:i4>
      </vt:variant>
      <vt:variant>
        <vt:i4>5</vt:i4>
      </vt:variant>
      <vt:variant>
        <vt:lpwstr/>
      </vt:variant>
      <vt:variant>
        <vt:lpwstr>_Toc420669685</vt:lpwstr>
      </vt:variant>
      <vt:variant>
        <vt:i4>1179700</vt:i4>
      </vt:variant>
      <vt:variant>
        <vt:i4>284</vt:i4>
      </vt:variant>
      <vt:variant>
        <vt:i4>0</vt:i4>
      </vt:variant>
      <vt:variant>
        <vt:i4>5</vt:i4>
      </vt:variant>
      <vt:variant>
        <vt:lpwstr/>
      </vt:variant>
      <vt:variant>
        <vt:lpwstr>_Toc420669684</vt:lpwstr>
      </vt:variant>
      <vt:variant>
        <vt:i4>1179700</vt:i4>
      </vt:variant>
      <vt:variant>
        <vt:i4>278</vt:i4>
      </vt:variant>
      <vt:variant>
        <vt:i4>0</vt:i4>
      </vt:variant>
      <vt:variant>
        <vt:i4>5</vt:i4>
      </vt:variant>
      <vt:variant>
        <vt:lpwstr/>
      </vt:variant>
      <vt:variant>
        <vt:lpwstr>_Toc420669683</vt:lpwstr>
      </vt:variant>
      <vt:variant>
        <vt:i4>1179700</vt:i4>
      </vt:variant>
      <vt:variant>
        <vt:i4>272</vt:i4>
      </vt:variant>
      <vt:variant>
        <vt:i4>0</vt:i4>
      </vt:variant>
      <vt:variant>
        <vt:i4>5</vt:i4>
      </vt:variant>
      <vt:variant>
        <vt:lpwstr/>
      </vt:variant>
      <vt:variant>
        <vt:lpwstr>_Toc420669682</vt:lpwstr>
      </vt:variant>
      <vt:variant>
        <vt:i4>1179700</vt:i4>
      </vt:variant>
      <vt:variant>
        <vt:i4>266</vt:i4>
      </vt:variant>
      <vt:variant>
        <vt:i4>0</vt:i4>
      </vt:variant>
      <vt:variant>
        <vt:i4>5</vt:i4>
      </vt:variant>
      <vt:variant>
        <vt:lpwstr/>
      </vt:variant>
      <vt:variant>
        <vt:lpwstr>_Toc420669681</vt:lpwstr>
      </vt:variant>
      <vt:variant>
        <vt:i4>1179700</vt:i4>
      </vt:variant>
      <vt:variant>
        <vt:i4>260</vt:i4>
      </vt:variant>
      <vt:variant>
        <vt:i4>0</vt:i4>
      </vt:variant>
      <vt:variant>
        <vt:i4>5</vt:i4>
      </vt:variant>
      <vt:variant>
        <vt:lpwstr/>
      </vt:variant>
      <vt:variant>
        <vt:lpwstr>_Toc420669680</vt:lpwstr>
      </vt:variant>
      <vt:variant>
        <vt:i4>1900596</vt:i4>
      </vt:variant>
      <vt:variant>
        <vt:i4>254</vt:i4>
      </vt:variant>
      <vt:variant>
        <vt:i4>0</vt:i4>
      </vt:variant>
      <vt:variant>
        <vt:i4>5</vt:i4>
      </vt:variant>
      <vt:variant>
        <vt:lpwstr/>
      </vt:variant>
      <vt:variant>
        <vt:lpwstr>_Toc420669679</vt:lpwstr>
      </vt:variant>
      <vt:variant>
        <vt:i4>1900596</vt:i4>
      </vt:variant>
      <vt:variant>
        <vt:i4>248</vt:i4>
      </vt:variant>
      <vt:variant>
        <vt:i4>0</vt:i4>
      </vt:variant>
      <vt:variant>
        <vt:i4>5</vt:i4>
      </vt:variant>
      <vt:variant>
        <vt:lpwstr/>
      </vt:variant>
      <vt:variant>
        <vt:lpwstr>_Toc420669678</vt:lpwstr>
      </vt:variant>
      <vt:variant>
        <vt:i4>1900596</vt:i4>
      </vt:variant>
      <vt:variant>
        <vt:i4>242</vt:i4>
      </vt:variant>
      <vt:variant>
        <vt:i4>0</vt:i4>
      </vt:variant>
      <vt:variant>
        <vt:i4>5</vt:i4>
      </vt:variant>
      <vt:variant>
        <vt:lpwstr/>
      </vt:variant>
      <vt:variant>
        <vt:lpwstr>_Toc420669677</vt:lpwstr>
      </vt:variant>
      <vt:variant>
        <vt:i4>1900596</vt:i4>
      </vt:variant>
      <vt:variant>
        <vt:i4>236</vt:i4>
      </vt:variant>
      <vt:variant>
        <vt:i4>0</vt:i4>
      </vt:variant>
      <vt:variant>
        <vt:i4>5</vt:i4>
      </vt:variant>
      <vt:variant>
        <vt:lpwstr/>
      </vt:variant>
      <vt:variant>
        <vt:lpwstr>_Toc420669676</vt:lpwstr>
      </vt:variant>
      <vt:variant>
        <vt:i4>1900596</vt:i4>
      </vt:variant>
      <vt:variant>
        <vt:i4>230</vt:i4>
      </vt:variant>
      <vt:variant>
        <vt:i4>0</vt:i4>
      </vt:variant>
      <vt:variant>
        <vt:i4>5</vt:i4>
      </vt:variant>
      <vt:variant>
        <vt:lpwstr/>
      </vt:variant>
      <vt:variant>
        <vt:lpwstr>_Toc420669675</vt:lpwstr>
      </vt:variant>
      <vt:variant>
        <vt:i4>1900596</vt:i4>
      </vt:variant>
      <vt:variant>
        <vt:i4>224</vt:i4>
      </vt:variant>
      <vt:variant>
        <vt:i4>0</vt:i4>
      </vt:variant>
      <vt:variant>
        <vt:i4>5</vt:i4>
      </vt:variant>
      <vt:variant>
        <vt:lpwstr/>
      </vt:variant>
      <vt:variant>
        <vt:lpwstr>_Toc420669674</vt:lpwstr>
      </vt:variant>
      <vt:variant>
        <vt:i4>1900596</vt:i4>
      </vt:variant>
      <vt:variant>
        <vt:i4>218</vt:i4>
      </vt:variant>
      <vt:variant>
        <vt:i4>0</vt:i4>
      </vt:variant>
      <vt:variant>
        <vt:i4>5</vt:i4>
      </vt:variant>
      <vt:variant>
        <vt:lpwstr/>
      </vt:variant>
      <vt:variant>
        <vt:lpwstr>_Toc420669673</vt:lpwstr>
      </vt:variant>
      <vt:variant>
        <vt:i4>1900596</vt:i4>
      </vt:variant>
      <vt:variant>
        <vt:i4>212</vt:i4>
      </vt:variant>
      <vt:variant>
        <vt:i4>0</vt:i4>
      </vt:variant>
      <vt:variant>
        <vt:i4>5</vt:i4>
      </vt:variant>
      <vt:variant>
        <vt:lpwstr/>
      </vt:variant>
      <vt:variant>
        <vt:lpwstr>_Toc420669672</vt:lpwstr>
      </vt:variant>
      <vt:variant>
        <vt:i4>1900596</vt:i4>
      </vt:variant>
      <vt:variant>
        <vt:i4>206</vt:i4>
      </vt:variant>
      <vt:variant>
        <vt:i4>0</vt:i4>
      </vt:variant>
      <vt:variant>
        <vt:i4>5</vt:i4>
      </vt:variant>
      <vt:variant>
        <vt:lpwstr/>
      </vt:variant>
      <vt:variant>
        <vt:lpwstr>_Toc420669671</vt:lpwstr>
      </vt:variant>
      <vt:variant>
        <vt:i4>1900596</vt:i4>
      </vt:variant>
      <vt:variant>
        <vt:i4>200</vt:i4>
      </vt:variant>
      <vt:variant>
        <vt:i4>0</vt:i4>
      </vt:variant>
      <vt:variant>
        <vt:i4>5</vt:i4>
      </vt:variant>
      <vt:variant>
        <vt:lpwstr/>
      </vt:variant>
      <vt:variant>
        <vt:lpwstr>_Toc420669670</vt:lpwstr>
      </vt:variant>
      <vt:variant>
        <vt:i4>1835060</vt:i4>
      </vt:variant>
      <vt:variant>
        <vt:i4>194</vt:i4>
      </vt:variant>
      <vt:variant>
        <vt:i4>0</vt:i4>
      </vt:variant>
      <vt:variant>
        <vt:i4>5</vt:i4>
      </vt:variant>
      <vt:variant>
        <vt:lpwstr/>
      </vt:variant>
      <vt:variant>
        <vt:lpwstr>_Toc420669669</vt:lpwstr>
      </vt:variant>
      <vt:variant>
        <vt:i4>1835060</vt:i4>
      </vt:variant>
      <vt:variant>
        <vt:i4>188</vt:i4>
      </vt:variant>
      <vt:variant>
        <vt:i4>0</vt:i4>
      </vt:variant>
      <vt:variant>
        <vt:i4>5</vt:i4>
      </vt:variant>
      <vt:variant>
        <vt:lpwstr/>
      </vt:variant>
      <vt:variant>
        <vt:lpwstr>_Toc420669668</vt:lpwstr>
      </vt:variant>
      <vt:variant>
        <vt:i4>1835060</vt:i4>
      </vt:variant>
      <vt:variant>
        <vt:i4>182</vt:i4>
      </vt:variant>
      <vt:variant>
        <vt:i4>0</vt:i4>
      </vt:variant>
      <vt:variant>
        <vt:i4>5</vt:i4>
      </vt:variant>
      <vt:variant>
        <vt:lpwstr/>
      </vt:variant>
      <vt:variant>
        <vt:lpwstr>_Toc420669667</vt:lpwstr>
      </vt:variant>
      <vt:variant>
        <vt:i4>1835060</vt:i4>
      </vt:variant>
      <vt:variant>
        <vt:i4>176</vt:i4>
      </vt:variant>
      <vt:variant>
        <vt:i4>0</vt:i4>
      </vt:variant>
      <vt:variant>
        <vt:i4>5</vt:i4>
      </vt:variant>
      <vt:variant>
        <vt:lpwstr/>
      </vt:variant>
      <vt:variant>
        <vt:lpwstr>_Toc420669666</vt:lpwstr>
      </vt:variant>
      <vt:variant>
        <vt:i4>1835060</vt:i4>
      </vt:variant>
      <vt:variant>
        <vt:i4>170</vt:i4>
      </vt:variant>
      <vt:variant>
        <vt:i4>0</vt:i4>
      </vt:variant>
      <vt:variant>
        <vt:i4>5</vt:i4>
      </vt:variant>
      <vt:variant>
        <vt:lpwstr/>
      </vt:variant>
      <vt:variant>
        <vt:lpwstr>_Toc420669665</vt:lpwstr>
      </vt:variant>
      <vt:variant>
        <vt:i4>1835060</vt:i4>
      </vt:variant>
      <vt:variant>
        <vt:i4>164</vt:i4>
      </vt:variant>
      <vt:variant>
        <vt:i4>0</vt:i4>
      </vt:variant>
      <vt:variant>
        <vt:i4>5</vt:i4>
      </vt:variant>
      <vt:variant>
        <vt:lpwstr/>
      </vt:variant>
      <vt:variant>
        <vt:lpwstr>_Toc420669664</vt:lpwstr>
      </vt:variant>
      <vt:variant>
        <vt:i4>1835060</vt:i4>
      </vt:variant>
      <vt:variant>
        <vt:i4>158</vt:i4>
      </vt:variant>
      <vt:variant>
        <vt:i4>0</vt:i4>
      </vt:variant>
      <vt:variant>
        <vt:i4>5</vt:i4>
      </vt:variant>
      <vt:variant>
        <vt:lpwstr/>
      </vt:variant>
      <vt:variant>
        <vt:lpwstr>_Toc420669663</vt:lpwstr>
      </vt:variant>
      <vt:variant>
        <vt:i4>1835060</vt:i4>
      </vt:variant>
      <vt:variant>
        <vt:i4>152</vt:i4>
      </vt:variant>
      <vt:variant>
        <vt:i4>0</vt:i4>
      </vt:variant>
      <vt:variant>
        <vt:i4>5</vt:i4>
      </vt:variant>
      <vt:variant>
        <vt:lpwstr/>
      </vt:variant>
      <vt:variant>
        <vt:lpwstr>_Toc420669662</vt:lpwstr>
      </vt:variant>
      <vt:variant>
        <vt:i4>1835060</vt:i4>
      </vt:variant>
      <vt:variant>
        <vt:i4>146</vt:i4>
      </vt:variant>
      <vt:variant>
        <vt:i4>0</vt:i4>
      </vt:variant>
      <vt:variant>
        <vt:i4>5</vt:i4>
      </vt:variant>
      <vt:variant>
        <vt:lpwstr/>
      </vt:variant>
      <vt:variant>
        <vt:lpwstr>_Toc420669661</vt:lpwstr>
      </vt:variant>
      <vt:variant>
        <vt:i4>1835060</vt:i4>
      </vt:variant>
      <vt:variant>
        <vt:i4>140</vt:i4>
      </vt:variant>
      <vt:variant>
        <vt:i4>0</vt:i4>
      </vt:variant>
      <vt:variant>
        <vt:i4>5</vt:i4>
      </vt:variant>
      <vt:variant>
        <vt:lpwstr/>
      </vt:variant>
      <vt:variant>
        <vt:lpwstr>_Toc420669660</vt:lpwstr>
      </vt:variant>
      <vt:variant>
        <vt:i4>2031668</vt:i4>
      </vt:variant>
      <vt:variant>
        <vt:i4>134</vt:i4>
      </vt:variant>
      <vt:variant>
        <vt:i4>0</vt:i4>
      </vt:variant>
      <vt:variant>
        <vt:i4>5</vt:i4>
      </vt:variant>
      <vt:variant>
        <vt:lpwstr/>
      </vt:variant>
      <vt:variant>
        <vt:lpwstr>_Toc420669659</vt:lpwstr>
      </vt:variant>
      <vt:variant>
        <vt:i4>2031668</vt:i4>
      </vt:variant>
      <vt:variant>
        <vt:i4>128</vt:i4>
      </vt:variant>
      <vt:variant>
        <vt:i4>0</vt:i4>
      </vt:variant>
      <vt:variant>
        <vt:i4>5</vt:i4>
      </vt:variant>
      <vt:variant>
        <vt:lpwstr/>
      </vt:variant>
      <vt:variant>
        <vt:lpwstr>_Toc420669658</vt:lpwstr>
      </vt:variant>
      <vt:variant>
        <vt:i4>2031668</vt:i4>
      </vt:variant>
      <vt:variant>
        <vt:i4>122</vt:i4>
      </vt:variant>
      <vt:variant>
        <vt:i4>0</vt:i4>
      </vt:variant>
      <vt:variant>
        <vt:i4>5</vt:i4>
      </vt:variant>
      <vt:variant>
        <vt:lpwstr/>
      </vt:variant>
      <vt:variant>
        <vt:lpwstr>_Toc420669657</vt:lpwstr>
      </vt:variant>
      <vt:variant>
        <vt:i4>2031668</vt:i4>
      </vt:variant>
      <vt:variant>
        <vt:i4>116</vt:i4>
      </vt:variant>
      <vt:variant>
        <vt:i4>0</vt:i4>
      </vt:variant>
      <vt:variant>
        <vt:i4>5</vt:i4>
      </vt:variant>
      <vt:variant>
        <vt:lpwstr/>
      </vt:variant>
      <vt:variant>
        <vt:lpwstr>_Toc420669656</vt:lpwstr>
      </vt:variant>
      <vt:variant>
        <vt:i4>2031668</vt:i4>
      </vt:variant>
      <vt:variant>
        <vt:i4>110</vt:i4>
      </vt:variant>
      <vt:variant>
        <vt:i4>0</vt:i4>
      </vt:variant>
      <vt:variant>
        <vt:i4>5</vt:i4>
      </vt:variant>
      <vt:variant>
        <vt:lpwstr/>
      </vt:variant>
      <vt:variant>
        <vt:lpwstr>_Toc420669655</vt:lpwstr>
      </vt:variant>
      <vt:variant>
        <vt:i4>2031668</vt:i4>
      </vt:variant>
      <vt:variant>
        <vt:i4>104</vt:i4>
      </vt:variant>
      <vt:variant>
        <vt:i4>0</vt:i4>
      </vt:variant>
      <vt:variant>
        <vt:i4>5</vt:i4>
      </vt:variant>
      <vt:variant>
        <vt:lpwstr/>
      </vt:variant>
      <vt:variant>
        <vt:lpwstr>_Toc420669654</vt:lpwstr>
      </vt:variant>
      <vt:variant>
        <vt:i4>2031668</vt:i4>
      </vt:variant>
      <vt:variant>
        <vt:i4>98</vt:i4>
      </vt:variant>
      <vt:variant>
        <vt:i4>0</vt:i4>
      </vt:variant>
      <vt:variant>
        <vt:i4>5</vt:i4>
      </vt:variant>
      <vt:variant>
        <vt:lpwstr/>
      </vt:variant>
      <vt:variant>
        <vt:lpwstr>_Toc420669653</vt:lpwstr>
      </vt:variant>
      <vt:variant>
        <vt:i4>2031668</vt:i4>
      </vt:variant>
      <vt:variant>
        <vt:i4>92</vt:i4>
      </vt:variant>
      <vt:variant>
        <vt:i4>0</vt:i4>
      </vt:variant>
      <vt:variant>
        <vt:i4>5</vt:i4>
      </vt:variant>
      <vt:variant>
        <vt:lpwstr/>
      </vt:variant>
      <vt:variant>
        <vt:lpwstr>_Toc420669652</vt:lpwstr>
      </vt:variant>
      <vt:variant>
        <vt:i4>2031668</vt:i4>
      </vt:variant>
      <vt:variant>
        <vt:i4>86</vt:i4>
      </vt:variant>
      <vt:variant>
        <vt:i4>0</vt:i4>
      </vt:variant>
      <vt:variant>
        <vt:i4>5</vt:i4>
      </vt:variant>
      <vt:variant>
        <vt:lpwstr/>
      </vt:variant>
      <vt:variant>
        <vt:lpwstr>_Toc420669651</vt:lpwstr>
      </vt:variant>
      <vt:variant>
        <vt:i4>2031668</vt:i4>
      </vt:variant>
      <vt:variant>
        <vt:i4>80</vt:i4>
      </vt:variant>
      <vt:variant>
        <vt:i4>0</vt:i4>
      </vt:variant>
      <vt:variant>
        <vt:i4>5</vt:i4>
      </vt:variant>
      <vt:variant>
        <vt:lpwstr/>
      </vt:variant>
      <vt:variant>
        <vt:lpwstr>_Toc420669650</vt:lpwstr>
      </vt:variant>
      <vt:variant>
        <vt:i4>1966132</vt:i4>
      </vt:variant>
      <vt:variant>
        <vt:i4>74</vt:i4>
      </vt:variant>
      <vt:variant>
        <vt:i4>0</vt:i4>
      </vt:variant>
      <vt:variant>
        <vt:i4>5</vt:i4>
      </vt:variant>
      <vt:variant>
        <vt:lpwstr/>
      </vt:variant>
      <vt:variant>
        <vt:lpwstr>_Toc420669649</vt:lpwstr>
      </vt:variant>
      <vt:variant>
        <vt:i4>1966132</vt:i4>
      </vt:variant>
      <vt:variant>
        <vt:i4>68</vt:i4>
      </vt:variant>
      <vt:variant>
        <vt:i4>0</vt:i4>
      </vt:variant>
      <vt:variant>
        <vt:i4>5</vt:i4>
      </vt:variant>
      <vt:variant>
        <vt:lpwstr/>
      </vt:variant>
      <vt:variant>
        <vt:lpwstr>_Toc420669648</vt:lpwstr>
      </vt:variant>
      <vt:variant>
        <vt:i4>1966132</vt:i4>
      </vt:variant>
      <vt:variant>
        <vt:i4>62</vt:i4>
      </vt:variant>
      <vt:variant>
        <vt:i4>0</vt:i4>
      </vt:variant>
      <vt:variant>
        <vt:i4>5</vt:i4>
      </vt:variant>
      <vt:variant>
        <vt:lpwstr/>
      </vt:variant>
      <vt:variant>
        <vt:lpwstr>_Toc420669647</vt:lpwstr>
      </vt:variant>
      <vt:variant>
        <vt:i4>1966132</vt:i4>
      </vt:variant>
      <vt:variant>
        <vt:i4>56</vt:i4>
      </vt:variant>
      <vt:variant>
        <vt:i4>0</vt:i4>
      </vt:variant>
      <vt:variant>
        <vt:i4>5</vt:i4>
      </vt:variant>
      <vt:variant>
        <vt:lpwstr/>
      </vt:variant>
      <vt:variant>
        <vt:lpwstr>_Toc420669646</vt:lpwstr>
      </vt:variant>
      <vt:variant>
        <vt:i4>1966132</vt:i4>
      </vt:variant>
      <vt:variant>
        <vt:i4>50</vt:i4>
      </vt:variant>
      <vt:variant>
        <vt:i4>0</vt:i4>
      </vt:variant>
      <vt:variant>
        <vt:i4>5</vt:i4>
      </vt:variant>
      <vt:variant>
        <vt:lpwstr/>
      </vt:variant>
      <vt:variant>
        <vt:lpwstr>_Toc420669645</vt:lpwstr>
      </vt:variant>
      <vt:variant>
        <vt:i4>1966132</vt:i4>
      </vt:variant>
      <vt:variant>
        <vt:i4>44</vt:i4>
      </vt:variant>
      <vt:variant>
        <vt:i4>0</vt:i4>
      </vt:variant>
      <vt:variant>
        <vt:i4>5</vt:i4>
      </vt:variant>
      <vt:variant>
        <vt:lpwstr/>
      </vt:variant>
      <vt:variant>
        <vt:lpwstr>_Toc420669644</vt:lpwstr>
      </vt:variant>
      <vt:variant>
        <vt:i4>1966132</vt:i4>
      </vt:variant>
      <vt:variant>
        <vt:i4>38</vt:i4>
      </vt:variant>
      <vt:variant>
        <vt:i4>0</vt:i4>
      </vt:variant>
      <vt:variant>
        <vt:i4>5</vt:i4>
      </vt:variant>
      <vt:variant>
        <vt:lpwstr/>
      </vt:variant>
      <vt:variant>
        <vt:lpwstr>_Toc420669643</vt:lpwstr>
      </vt:variant>
      <vt:variant>
        <vt:i4>1966132</vt:i4>
      </vt:variant>
      <vt:variant>
        <vt:i4>32</vt:i4>
      </vt:variant>
      <vt:variant>
        <vt:i4>0</vt:i4>
      </vt:variant>
      <vt:variant>
        <vt:i4>5</vt:i4>
      </vt:variant>
      <vt:variant>
        <vt:lpwstr/>
      </vt:variant>
      <vt:variant>
        <vt:lpwstr>_Toc420669642</vt:lpwstr>
      </vt:variant>
      <vt:variant>
        <vt:i4>1966132</vt:i4>
      </vt:variant>
      <vt:variant>
        <vt:i4>26</vt:i4>
      </vt:variant>
      <vt:variant>
        <vt:i4>0</vt:i4>
      </vt:variant>
      <vt:variant>
        <vt:i4>5</vt:i4>
      </vt:variant>
      <vt:variant>
        <vt:lpwstr/>
      </vt:variant>
      <vt:variant>
        <vt:lpwstr>_Toc420669641</vt:lpwstr>
      </vt:variant>
      <vt:variant>
        <vt:i4>1966132</vt:i4>
      </vt:variant>
      <vt:variant>
        <vt:i4>20</vt:i4>
      </vt:variant>
      <vt:variant>
        <vt:i4>0</vt:i4>
      </vt:variant>
      <vt:variant>
        <vt:i4>5</vt:i4>
      </vt:variant>
      <vt:variant>
        <vt:lpwstr/>
      </vt:variant>
      <vt:variant>
        <vt:lpwstr>_Toc420669640</vt:lpwstr>
      </vt:variant>
      <vt:variant>
        <vt:i4>1638452</vt:i4>
      </vt:variant>
      <vt:variant>
        <vt:i4>14</vt:i4>
      </vt:variant>
      <vt:variant>
        <vt:i4>0</vt:i4>
      </vt:variant>
      <vt:variant>
        <vt:i4>5</vt:i4>
      </vt:variant>
      <vt:variant>
        <vt:lpwstr/>
      </vt:variant>
      <vt:variant>
        <vt:lpwstr>_Toc420669639</vt:lpwstr>
      </vt:variant>
      <vt:variant>
        <vt:i4>1638452</vt:i4>
      </vt:variant>
      <vt:variant>
        <vt:i4>8</vt:i4>
      </vt:variant>
      <vt:variant>
        <vt:i4>0</vt:i4>
      </vt:variant>
      <vt:variant>
        <vt:i4>5</vt:i4>
      </vt:variant>
      <vt:variant>
        <vt:lpwstr/>
      </vt:variant>
      <vt:variant>
        <vt:lpwstr>_Toc420669638</vt:lpwstr>
      </vt:variant>
      <vt:variant>
        <vt:i4>1638452</vt:i4>
      </vt:variant>
      <vt:variant>
        <vt:i4>2</vt:i4>
      </vt:variant>
      <vt:variant>
        <vt:i4>0</vt:i4>
      </vt:variant>
      <vt:variant>
        <vt:i4>5</vt:i4>
      </vt:variant>
      <vt:variant>
        <vt:lpwstr/>
      </vt:variant>
      <vt:variant>
        <vt:lpwstr>_Toc420669637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2020-07-21T16:00:00Z</dcterms:created>
  <dcterms:modified xsi:type="dcterms:W3CDTF">2020-07-21T16:00:00Z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Design-Build Construction</vt:lpwstr>
  </property>
  <property fmtid="{D5CDD505-2E9C-101B-9397-08002B2CF9AE}" pid="3" name="User">
    <vt:lpwstr>buyer</vt:lpwstr>
  </property>
  <property fmtid="{D5CDD505-2E9C-101B-9397-08002B2CF9AE}" pid="4" name="Revised Date">
    <vt:lpwstr>2013-06-14T00:00:00Z</vt:lpwstr>
  </property>
  <property fmtid="{D5CDD505-2E9C-101B-9397-08002B2CF9AE}" pid="5" name="Order for Subcontract Building">
    <vt:lpwstr>3.00000000000000</vt:lpwstr>
  </property>
  <property fmtid="{D5CDD505-2E9C-101B-9397-08002B2CF9AE}" pid="6" name="Form Type">
    <vt:lpwstr>Subcontract</vt:lpwstr>
  </property>
  <property fmtid="{D5CDD505-2E9C-101B-9397-08002B2CF9AE}" pid="7" name="keywords">
    <vt:lpwstr/>
  </property>
  <property fmtid="{D5CDD505-2E9C-101B-9397-08002B2CF9AE}" pid="8" name="ContentType">
    <vt:lpwstr>Document</vt:lpwstr>
  </property>
  <property fmtid="{D5CDD505-2E9C-101B-9397-08002B2CF9AE}" pid="9" name="Form Number">
    <vt:lpwstr>D-B CONST Ex A</vt:lpwstr>
  </property>
  <property fmtid="{D5CDD505-2E9C-101B-9397-08002B2CF9AE}" pid="10" name="Revision">
    <vt:lpwstr>4.2</vt:lpwstr>
  </property>
  <property fmtid="{D5CDD505-2E9C-101B-9397-08002B2CF9AE}" pid="11" name="Subject">
    <vt:lpwstr/>
  </property>
  <property fmtid="{D5CDD505-2E9C-101B-9397-08002B2CF9AE}" pid="12" name="_Author">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elete">
    <vt:lpwstr>0</vt:lpwstr>
  </property>
</Properties>
</file>